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364F7" w14:textId="68DB6B8B" w:rsidR="00A92B3F" w:rsidRPr="00633CFC" w:rsidRDefault="00D06960" w:rsidP="00633CFC">
      <w:pPr>
        <w:pStyle w:val="Heading1"/>
        <w:spacing w:before="0"/>
        <w:jc w:val="center"/>
        <w:rPr>
          <w:sz w:val="36"/>
          <w:szCs w:val="36"/>
        </w:rPr>
      </w:pPr>
      <w:r w:rsidRPr="00D06960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73666" wp14:editId="226394E2">
                <wp:simplePos x="0" y="0"/>
                <wp:positionH relativeFrom="column">
                  <wp:posOffset>2486025</wp:posOffset>
                </wp:positionH>
                <wp:positionV relativeFrom="paragraph">
                  <wp:posOffset>-177165</wp:posOffset>
                </wp:positionV>
                <wp:extent cx="4305300" cy="1403985"/>
                <wp:effectExtent l="0" t="0" r="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510A0" w14:textId="15914B0F" w:rsidR="00D06960" w:rsidRPr="00D06960" w:rsidRDefault="00CA579A" w:rsidP="00D06960">
                            <w:pPr>
                              <w:pStyle w:val="Heading2"/>
                              <w:spacing w:befor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UKDILAS</w:t>
                            </w:r>
                            <w:r w:rsidR="00D06960">
                              <w:rPr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D06960" w:rsidRPr="00D06960">
                              <w:rPr>
                                <w:sz w:val="32"/>
                                <w:szCs w:val="32"/>
                              </w:rPr>
                              <w:t xml:space="preserve"> Website Changes</w:t>
                            </w:r>
                            <w:r w:rsidR="00402477">
                              <w:rPr>
                                <w:sz w:val="32"/>
                                <w:szCs w:val="32"/>
                              </w:rPr>
                              <w:t xml:space="preserve"> Alert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.75pt;margin-top:-13.95pt;width:33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" stroked="f">
                <v:textbox style="mso-fit-shape-to-text:t">
                  <w:txbxContent>
                    <w:p w14:paraId="172510A0" w14:textId="15914B0F" w:rsidR="00D06960" w:rsidRPr="00D06960" w:rsidRDefault="00CA579A" w:rsidP="00D06960">
                      <w:pPr>
                        <w:pStyle w:val="Heading2"/>
                        <w:spacing w:befor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UKDILAS</w:t>
                      </w:r>
                      <w:r w:rsidR="00D06960">
                        <w:rPr>
                          <w:sz w:val="32"/>
                          <w:szCs w:val="32"/>
                        </w:rPr>
                        <w:t xml:space="preserve"> -</w:t>
                      </w:r>
                      <w:r w:rsidR="00D06960" w:rsidRPr="00D06960">
                        <w:rPr>
                          <w:sz w:val="32"/>
                          <w:szCs w:val="32"/>
                        </w:rPr>
                        <w:t xml:space="preserve"> Website Changes</w:t>
                      </w:r>
                      <w:r w:rsidR="00402477">
                        <w:rPr>
                          <w:sz w:val="32"/>
                          <w:szCs w:val="32"/>
                        </w:rPr>
                        <w:t xml:space="preserve"> Alert</w:t>
                      </w:r>
                    </w:p>
                  </w:txbxContent>
                </v:textbox>
              </v:shape>
            </w:pict>
          </mc:Fallback>
        </mc:AlternateContent>
      </w:r>
      <w:r w:rsidR="00633CFC" w:rsidRPr="00633CFC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19A7F" wp14:editId="61536D2E">
                <wp:simplePos x="0" y="0"/>
                <wp:positionH relativeFrom="column">
                  <wp:posOffset>8220075</wp:posOffset>
                </wp:positionH>
                <wp:positionV relativeFrom="paragraph">
                  <wp:posOffset>-320040</wp:posOffset>
                </wp:positionV>
                <wp:extent cx="1104900" cy="6286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147D3" w14:textId="022AF0ED" w:rsidR="00633CFC" w:rsidRDefault="00633CF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C326D9" wp14:editId="2F2FCB42">
                                  <wp:extent cx="866775" cy="481542"/>
                                  <wp:effectExtent l="0" t="0" r="0" b="0"/>
                                  <wp:docPr id="6" name="Picture 29" descr="uk Medicines Infor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uk Medicines Inform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481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47.25pt;margin-top:-25.2pt;width: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" stroked="f">
                <v:textbox>
                  <w:txbxContent>
                    <w:p w14:paraId="6E6147D3" w14:textId="022AF0ED" w:rsidR="00633CFC" w:rsidRDefault="00633CF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C326D9" wp14:editId="2F2FCB42">
                            <wp:extent cx="866775" cy="481542"/>
                            <wp:effectExtent l="0" t="0" r="0" b="0"/>
                            <wp:docPr id="6" name="Picture 29" descr="uk Medicines Inform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uk Medicines Inform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481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3CFC" w:rsidRPr="00633CFC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EC979" wp14:editId="58460514">
                <wp:simplePos x="0" y="0"/>
                <wp:positionH relativeFrom="column">
                  <wp:posOffset>-180975</wp:posOffset>
                </wp:positionH>
                <wp:positionV relativeFrom="paragraph">
                  <wp:posOffset>-462915</wp:posOffset>
                </wp:positionV>
                <wp:extent cx="876300" cy="7143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C90E7" w14:textId="43CEE06F" w:rsidR="00633CFC" w:rsidRDefault="00633CF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66F64D" wp14:editId="3B03CAE1">
                                  <wp:extent cx="657225" cy="619125"/>
                                  <wp:effectExtent l="0" t="0" r="9525" b="9525"/>
                                  <wp:docPr id="4" name="Picture 30" descr="UKDIL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UKDIL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25pt;margin-top:-36.45pt;width:69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" stroked="f">
                <v:textbox>
                  <w:txbxContent>
                    <w:p w14:paraId="1E7C90E7" w14:textId="43CEE06F" w:rsidR="00633CFC" w:rsidRDefault="00633CF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66F64D" wp14:editId="3B03CAE1">
                            <wp:extent cx="657225" cy="619125"/>
                            <wp:effectExtent l="0" t="0" r="9525" b="9525"/>
                            <wp:docPr id="4" name="Picture 30" descr="UKDIL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UKDIL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46D1A7" w14:textId="44B9AE61" w:rsidR="00271C50" w:rsidRPr="00271C50" w:rsidRDefault="00E876E0" w:rsidP="00271C50">
      <w:r w:rsidRPr="00633CFC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22061" wp14:editId="34814DA3">
                <wp:simplePos x="0" y="0"/>
                <wp:positionH relativeFrom="column">
                  <wp:posOffset>4685665</wp:posOffset>
                </wp:positionH>
                <wp:positionV relativeFrom="paragraph">
                  <wp:posOffset>635</wp:posOffset>
                </wp:positionV>
                <wp:extent cx="4581525" cy="29527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0D73B" w14:textId="4F024D31" w:rsidR="00271C50" w:rsidRPr="00271C50" w:rsidRDefault="00271C50" w:rsidP="00271C50">
                            <w:pPr>
                              <w:tabs>
                                <w:tab w:val="left" w:pos="1276"/>
                                <w:tab w:val="left" w:pos="1418"/>
                                <w:tab w:val="left" w:pos="1560"/>
                              </w:tabs>
                              <w:spacing w:after="120"/>
                              <w:ind w:right="60"/>
                              <w:jc w:val="right"/>
                              <w:rPr>
                                <w:b/>
                              </w:rPr>
                            </w:pPr>
                            <w:r w:rsidRPr="00271C50">
                              <w:rPr>
                                <w:b/>
                              </w:rPr>
                              <w:t xml:space="preserve">Date: </w:t>
                            </w:r>
                            <w:r w:rsidR="000705DD">
                              <w:rPr>
                                <w:b/>
                              </w:rPr>
                              <w:t>1</w:t>
                            </w:r>
                            <w:r w:rsidR="000705DD" w:rsidRPr="000705DD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="0019224C">
                              <w:rPr>
                                <w:b/>
                              </w:rPr>
                              <w:t xml:space="preserve"> </w:t>
                            </w:r>
                            <w:r w:rsidR="000705DD">
                              <w:rPr>
                                <w:b/>
                              </w:rPr>
                              <w:t>July</w:t>
                            </w:r>
                            <w:r w:rsidRPr="00271C50">
                              <w:rPr>
                                <w:b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8.95pt;margin-top:.05pt;width:360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" fillcolor="#eeece1 [3214]" stroked="f">
                <v:textbox>
                  <w:txbxContent>
                    <w:p w14:paraId="1020D73B" w14:textId="4F024D31" w:rsidR="00271C50" w:rsidRPr="00271C50" w:rsidRDefault="00271C50" w:rsidP="00271C50">
                      <w:pPr>
                        <w:tabs>
                          <w:tab w:val="left" w:pos="1276"/>
                          <w:tab w:val="left" w:pos="1418"/>
                          <w:tab w:val="left" w:pos="1560"/>
                        </w:tabs>
                        <w:spacing w:after="120"/>
                        <w:ind w:right="60"/>
                        <w:jc w:val="right"/>
                        <w:rPr>
                          <w:b/>
                        </w:rPr>
                      </w:pPr>
                      <w:r w:rsidRPr="00271C50">
                        <w:rPr>
                          <w:b/>
                        </w:rPr>
                        <w:t xml:space="preserve">Date: </w:t>
                      </w:r>
                      <w:r w:rsidR="000705DD">
                        <w:rPr>
                          <w:b/>
                        </w:rPr>
                        <w:t>1</w:t>
                      </w:r>
                      <w:r w:rsidR="000705DD" w:rsidRPr="000705DD">
                        <w:rPr>
                          <w:b/>
                          <w:vertAlign w:val="superscript"/>
                        </w:rPr>
                        <w:t>st</w:t>
                      </w:r>
                      <w:r w:rsidR="0019224C">
                        <w:rPr>
                          <w:b/>
                        </w:rPr>
                        <w:t xml:space="preserve"> </w:t>
                      </w:r>
                      <w:r w:rsidR="000705DD">
                        <w:rPr>
                          <w:b/>
                        </w:rPr>
                        <w:t>July</w:t>
                      </w:r>
                      <w:r w:rsidRPr="00271C50">
                        <w:rPr>
                          <w:b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  <w:r w:rsidRPr="00633CFC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B3525" wp14:editId="589057B3">
                <wp:simplePos x="0" y="0"/>
                <wp:positionH relativeFrom="column">
                  <wp:posOffset>-66675</wp:posOffset>
                </wp:positionH>
                <wp:positionV relativeFrom="paragraph">
                  <wp:posOffset>635</wp:posOffset>
                </wp:positionV>
                <wp:extent cx="4752975" cy="2952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11EDC" w14:textId="64D03819" w:rsidR="00763118" w:rsidRPr="00271C50" w:rsidRDefault="000705DD" w:rsidP="00271C50">
                            <w:pPr>
                              <w:tabs>
                                <w:tab w:val="left" w:pos="1276"/>
                                <w:tab w:val="left" w:pos="1418"/>
                                <w:tab w:val="left" w:pos="1560"/>
                              </w:tabs>
                              <w:spacing w:after="120"/>
                              <w:ind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Issue No: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25pt;margin-top:.05pt;width:374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" fillcolor="#eeece1 [3214]" stroked="f">
                <v:textbox>
                  <w:txbxContent>
                    <w:p w14:paraId="66C11EDC" w14:textId="64D03819" w:rsidR="00763118" w:rsidRPr="00271C50" w:rsidRDefault="000705DD" w:rsidP="00271C50">
                      <w:pPr>
                        <w:tabs>
                          <w:tab w:val="left" w:pos="1276"/>
                          <w:tab w:val="left" w:pos="1418"/>
                          <w:tab w:val="left" w:pos="1560"/>
                        </w:tabs>
                        <w:spacing w:after="120"/>
                        <w:ind w:right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Issue No: 1</w:t>
                      </w:r>
                    </w:p>
                  </w:txbxContent>
                </v:textbox>
              </v:shape>
            </w:pict>
          </mc:Fallback>
        </mc:AlternateContent>
      </w:r>
    </w:p>
    <w:p w14:paraId="7149943E" w14:textId="70FACA35" w:rsidR="00640D3D" w:rsidRPr="000705DD" w:rsidRDefault="00CA579A" w:rsidP="000705DD">
      <w:pPr>
        <w:spacing w:after="120" w:line="240" w:lineRule="auto"/>
        <w:rPr>
          <w:rFonts w:cs="Calibri"/>
          <w:color w:val="000000" w:themeColor="text1"/>
        </w:rPr>
      </w:pPr>
      <w:r w:rsidRPr="00CA579A">
        <w:rPr>
          <w:rFonts w:cs="Calibri"/>
          <w:b/>
          <w:color w:val="000000" w:themeColor="text1"/>
        </w:rPr>
        <w:t>UKDILAS – Website Changes Alert</w:t>
      </w:r>
      <w:r>
        <w:rPr>
          <w:rFonts w:cs="Calibri"/>
          <w:color w:val="000000" w:themeColor="text1"/>
        </w:rPr>
        <w:t xml:space="preserve"> </w:t>
      </w:r>
      <w:r w:rsidR="00E876E0">
        <w:rPr>
          <w:rFonts w:cs="Calibri"/>
          <w:color w:val="000000" w:themeColor="text1"/>
        </w:rPr>
        <w:t>aims</w:t>
      </w:r>
      <w:r>
        <w:rPr>
          <w:rFonts w:cs="Calibri"/>
          <w:color w:val="000000" w:themeColor="text1"/>
        </w:rPr>
        <w:t xml:space="preserve"> to inform Trent and West Midlands Medicines Information Centres of changes that have been made to </w:t>
      </w:r>
      <w:r w:rsidRPr="00CA579A">
        <w:rPr>
          <w:rFonts w:cs="Calibri"/>
          <w:color w:val="000000" w:themeColor="text1"/>
        </w:rPr>
        <w:t xml:space="preserve">the SPS website and other </w:t>
      </w:r>
      <w:r w:rsidR="00745DAB">
        <w:rPr>
          <w:rFonts w:cs="Calibri"/>
          <w:color w:val="000000" w:themeColor="text1"/>
        </w:rPr>
        <w:t xml:space="preserve">linked </w:t>
      </w:r>
      <w:r w:rsidRPr="00CA579A">
        <w:rPr>
          <w:rFonts w:cs="Calibri"/>
          <w:color w:val="000000" w:themeColor="text1"/>
        </w:rPr>
        <w:t>UKDILAS sources.</w:t>
      </w:r>
      <w:r>
        <w:rPr>
          <w:rFonts w:cs="Calibri"/>
          <w:color w:val="000000" w:themeColor="text1"/>
        </w:rPr>
        <w:t xml:space="preserve"> </w:t>
      </w:r>
      <w:r w:rsidR="00640D3D" w:rsidRPr="000705DD">
        <w:rPr>
          <w:rFonts w:cs="Calibri"/>
          <w:color w:val="000000" w:themeColor="text1"/>
        </w:rPr>
        <w:t xml:space="preserve">These summaries are available </w:t>
      </w:r>
      <w:hyperlink r:id="rId13" w:history="1">
        <w:r w:rsidR="00716AC7" w:rsidRPr="000705DD">
          <w:rPr>
            <w:rStyle w:val="Hyperlink"/>
            <w:rFonts w:cs="Calibri"/>
          </w:rPr>
          <w:t>through this link</w:t>
        </w:r>
      </w:hyperlink>
      <w:r w:rsidR="00716AC7" w:rsidRPr="000705DD">
        <w:rPr>
          <w:rFonts w:cs="Calibri"/>
          <w:color w:val="000000" w:themeColor="text1"/>
        </w:rPr>
        <w:t>.</w:t>
      </w:r>
      <w:r>
        <w:rPr>
          <w:rFonts w:cs="Calibri"/>
          <w:color w:val="000000" w:themeColor="text1"/>
        </w:rPr>
        <w:t xml:space="preserve"> Feedback on this Alert is welcomed.</w:t>
      </w:r>
    </w:p>
    <w:p w14:paraId="0C7476A1" w14:textId="77777777" w:rsidR="00CA579A" w:rsidRPr="00C23364" w:rsidRDefault="00EB2E9D" w:rsidP="00C23364">
      <w:pPr>
        <w:spacing w:after="0" w:line="240" w:lineRule="auto"/>
        <w:rPr>
          <w:rFonts w:cs="Calibri"/>
          <w:b/>
          <w:color w:val="000000" w:themeColor="text1"/>
          <w:sz w:val="28"/>
          <w:szCs w:val="28"/>
        </w:rPr>
      </w:pPr>
      <w:r w:rsidRPr="00C23364">
        <w:rPr>
          <w:b/>
          <w:color w:val="C0504D" w:themeColor="accent2"/>
          <w:sz w:val="28"/>
          <w:szCs w:val="28"/>
        </w:rPr>
        <w:t>CHANGES</w:t>
      </w:r>
      <w:r w:rsidR="00CA579A" w:rsidRPr="00C23364">
        <w:rPr>
          <w:b/>
          <w:sz w:val="28"/>
          <w:szCs w:val="28"/>
        </w:rPr>
        <w:t xml:space="preserve"> </w:t>
      </w:r>
    </w:p>
    <w:p w14:paraId="2C58DB26" w14:textId="58CE3C4F" w:rsidR="00EB2E9D" w:rsidRPr="00CA579A" w:rsidRDefault="00CA579A" w:rsidP="00CA579A">
      <w:pPr>
        <w:spacing w:after="120" w:line="240" w:lineRule="auto"/>
        <w:ind w:left="360"/>
        <w:rPr>
          <w:b/>
          <w:color w:val="000000" w:themeColor="text1"/>
          <w:sz w:val="28"/>
          <w:szCs w:val="28"/>
        </w:rPr>
      </w:pPr>
      <w:r w:rsidRPr="000705DD">
        <w:t xml:space="preserve">The list below details the changes in recommendations and supporting information resulting from new published evidence or guidance relating to drugs used during lactation. Major changes will be indicated </w:t>
      </w:r>
      <w:proofErr w:type="gramStart"/>
      <w:r w:rsidRPr="000705DD">
        <w:t xml:space="preserve">with </w:t>
      </w:r>
      <w:proofErr w:type="gramEnd"/>
      <w:r w:rsidRPr="000705DD">
        <w:rPr>
          <w:rFonts w:cs="Calibri"/>
          <w:b/>
          <w:color w:val="FF0000"/>
        </w:rPr>
        <w:sym w:font="Webdings" w:char="F098"/>
      </w:r>
      <w:r w:rsidRPr="00CA579A">
        <w:rPr>
          <w:rFonts w:cs="Calibri"/>
          <w:b/>
          <w:color w:val="000000" w:themeColor="text1"/>
        </w:rPr>
        <w:t>.</w:t>
      </w:r>
      <w:r w:rsidRPr="00CA579A">
        <w:rPr>
          <w:rFonts w:cs="Calibri"/>
          <w:b/>
          <w:color w:val="FF0000"/>
        </w:rPr>
        <w:t xml:space="preserve"> </w:t>
      </w:r>
      <w:r>
        <w:rPr>
          <w:rFonts w:cs="Calibri"/>
          <w:b/>
          <w:color w:val="FF0000"/>
        </w:rPr>
        <w:t xml:space="preserve"> </w:t>
      </w:r>
      <w:r w:rsidRPr="00CA579A">
        <w:rPr>
          <w:rFonts w:cs="Calibri"/>
          <w:color w:val="000000" w:themeColor="text1"/>
        </w:rPr>
        <w:t>The source for the change will normally be through routine assessment of newly published evidence (A) or through the ongoing process of UKDILAS database revision (B).</w:t>
      </w:r>
    </w:p>
    <w:tbl>
      <w:tblPr>
        <w:tblStyle w:val="TableGrid"/>
        <w:tblW w:w="14317" w:type="dxa"/>
        <w:tblInd w:w="392" w:type="dxa"/>
        <w:tblLayout w:type="fixed"/>
        <w:tblLook w:val="0620" w:firstRow="1" w:lastRow="0" w:firstColumn="0" w:lastColumn="0" w:noHBand="1" w:noVBand="1"/>
      </w:tblPr>
      <w:tblGrid>
        <w:gridCol w:w="1984"/>
        <w:gridCol w:w="3686"/>
        <w:gridCol w:w="4111"/>
        <w:gridCol w:w="3827"/>
        <w:gridCol w:w="709"/>
      </w:tblGrid>
      <w:tr w:rsidR="00EB2E9D" w:rsidRPr="006A6D88" w14:paraId="7159A397" w14:textId="0C743287" w:rsidTr="00CA579A">
        <w:trPr>
          <w:tblHeader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8533D1" w14:textId="38366491" w:rsidR="00EB2E9D" w:rsidRPr="00827373" w:rsidRDefault="00EB2E9D" w:rsidP="007A32F4">
            <w:pPr>
              <w:spacing w:before="60" w:after="60"/>
              <w:rPr>
                <w:rFonts w:ascii="Calibri" w:hAnsi="Calibri" w:cs="Calibri"/>
                <w:b/>
                <w:color w:val="10253F"/>
                <w:sz w:val="18"/>
                <w:szCs w:val="18"/>
              </w:rPr>
            </w:pPr>
            <w:r w:rsidRPr="00827373">
              <w:rPr>
                <w:rFonts w:ascii="Calibri" w:hAnsi="Calibri" w:cs="Calibri"/>
                <w:b/>
                <w:color w:val="10253F"/>
                <w:sz w:val="18"/>
                <w:szCs w:val="18"/>
              </w:rPr>
              <w:t>Drug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2FAB3A" w14:textId="77777777" w:rsidR="00EB2E9D" w:rsidRPr="009D7CA3" w:rsidRDefault="00EB2E9D" w:rsidP="007A32F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D7CA3">
              <w:rPr>
                <w:b/>
                <w:sz w:val="18"/>
                <w:szCs w:val="18"/>
              </w:rPr>
              <w:t>Change from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C8A99D" w14:textId="77777777" w:rsidR="00EB2E9D" w:rsidRPr="000705DD" w:rsidRDefault="00EB2E9D" w:rsidP="007A32F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705DD">
              <w:rPr>
                <w:b/>
                <w:sz w:val="18"/>
                <w:szCs w:val="18"/>
              </w:rPr>
              <w:t>Change to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905241" w14:textId="219A8D46" w:rsidR="00EB2E9D" w:rsidRPr="00CA579A" w:rsidRDefault="00EB2E9D" w:rsidP="007A32F4">
            <w:pPr>
              <w:spacing w:before="60" w:after="60"/>
              <w:jc w:val="center"/>
              <w:rPr>
                <w:rFonts w:ascii="Calibri" w:hAnsi="Calibri" w:cs="Calibri"/>
                <w:b/>
                <w:color w:val="10253F"/>
                <w:sz w:val="18"/>
                <w:szCs w:val="18"/>
              </w:rPr>
            </w:pPr>
            <w:r w:rsidRPr="00CA579A">
              <w:rPr>
                <w:rFonts w:ascii="Calibri" w:hAnsi="Calibri" w:cs="Calibri"/>
                <w:b/>
                <w:color w:val="10253F"/>
                <w:sz w:val="18"/>
                <w:szCs w:val="18"/>
              </w:rPr>
              <w:t>Reason for change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428195" w14:textId="30433998" w:rsidR="00EB2E9D" w:rsidRPr="00A46DD5" w:rsidRDefault="00EB2E9D" w:rsidP="00827373">
            <w:pPr>
              <w:spacing w:before="60" w:after="60"/>
              <w:jc w:val="center"/>
              <w:rPr>
                <w:rFonts w:ascii="Calibri" w:hAnsi="Calibri" w:cs="Calibri"/>
                <w:b/>
                <w:color w:val="10253F"/>
                <w:sz w:val="16"/>
                <w:szCs w:val="16"/>
              </w:rPr>
            </w:pPr>
            <w:r w:rsidRPr="00A46DD5">
              <w:rPr>
                <w:rFonts w:ascii="Calibri" w:hAnsi="Calibri" w:cs="Calibri"/>
                <w:b/>
                <w:color w:val="10253F"/>
                <w:sz w:val="16"/>
                <w:szCs w:val="16"/>
              </w:rPr>
              <w:t>Source</w:t>
            </w:r>
          </w:p>
        </w:tc>
      </w:tr>
      <w:tr w:rsidR="00EB2E9D" w14:paraId="3D2AFC77" w14:textId="77777777" w:rsidTr="00CA579A">
        <w:trPr>
          <w:trHeight w:val="273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23D8CF0" w14:textId="77777777" w:rsidR="00EB2E9D" w:rsidRPr="00C40B68" w:rsidRDefault="00EB2E9D" w:rsidP="002049EB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 w:rsidRPr="00C40B68">
              <w:rPr>
                <w:rFonts w:cstheme="minorHAnsi"/>
                <w:b/>
                <w:sz w:val="21"/>
                <w:szCs w:val="21"/>
              </w:rPr>
              <w:t>Aspirin (low dose)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E54B87D" w14:textId="77777777" w:rsidR="00EB2E9D" w:rsidRPr="001F381B" w:rsidRDefault="00EB2E9D" w:rsidP="002049EB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Single case reports in breastfed infants of metabolic acidosis (after prolonged, high dose) and symptoms of delayed thrombocytopenic purpura.</w:t>
            </w:r>
          </w:p>
          <w:p w14:paraId="2336836E" w14:textId="77777777" w:rsidR="00EB2E9D" w:rsidRPr="001F381B" w:rsidRDefault="00EB2E9D" w:rsidP="002049EB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Low doses (75mg daily) considered to present a low risk but avoid in infants with a viral infection or fever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D5CDBA3" w14:textId="77777777" w:rsidR="00EB2E9D" w:rsidRPr="001F381B" w:rsidRDefault="00EB2E9D" w:rsidP="002049EB">
            <w:pPr>
              <w:spacing w:before="60" w:after="6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Very</w:t>
            </w:r>
            <w:r w:rsidRPr="001F381B">
              <w:rPr>
                <w:rFonts w:cstheme="minorHAnsi"/>
                <w:bCs/>
                <w:sz w:val="20"/>
                <w:szCs w:val="20"/>
              </w:rPr>
              <w:t xml:space="preserve"> limited</w:t>
            </w: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published evidence of safety for low-dose aspirin</w:t>
            </w:r>
            <w:r w:rsidRPr="001F381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and n</w:t>
            </w: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 adverse effects reported with low dose aspirin</w:t>
            </w:r>
            <w:r w:rsidRPr="001F381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in breastfed infants</w:t>
            </w:r>
          </w:p>
          <w:p w14:paraId="6E6303C2" w14:textId="77777777" w:rsidR="00EB2E9D" w:rsidRPr="001F381B" w:rsidRDefault="00EB2E9D" w:rsidP="002049EB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Low doses (up to 81mg daily) considered to present a low risk but avoid in infants with a viral infection or fever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79419F1" w14:textId="519809CC" w:rsidR="00EB2E9D" w:rsidRPr="001F381B" w:rsidRDefault="00EB2E9D" w:rsidP="002049E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sz w:val="20"/>
                <w:szCs w:val="20"/>
              </w:rPr>
              <w:t>New quantitative report of 7 mothers taking 81mg/d.</w:t>
            </w:r>
          </w:p>
          <w:p w14:paraId="37B4251E" w14:textId="725E8620" w:rsidR="00EB2E9D" w:rsidRPr="001F381B" w:rsidRDefault="00EB2E9D" w:rsidP="002049E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sz w:val="20"/>
                <w:szCs w:val="20"/>
              </w:rPr>
              <w:t>Risk of adverse effects occurring with low-dose aspirin, as observed with high dose aspirin, re-assessed.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487A7" w14:textId="5F2051D4" w:rsidR="00EB2E9D" w:rsidRPr="001F381B" w:rsidRDefault="00EB2E9D" w:rsidP="002049EB">
            <w:pPr>
              <w:spacing w:before="60" w:after="60"/>
              <w:jc w:val="center"/>
              <w:rPr>
                <w:rFonts w:cstheme="minorHAnsi"/>
                <w:color w:val="10253F"/>
                <w:sz w:val="20"/>
                <w:szCs w:val="20"/>
              </w:rPr>
            </w:pPr>
            <w:r w:rsidRPr="001F381B">
              <w:rPr>
                <w:rFonts w:cstheme="minorHAnsi"/>
                <w:color w:val="10253F"/>
                <w:sz w:val="20"/>
                <w:szCs w:val="20"/>
              </w:rPr>
              <w:t>A</w:t>
            </w:r>
            <w:r w:rsidR="008B16C2" w:rsidRPr="001F381B">
              <w:rPr>
                <w:rFonts w:cstheme="minorHAnsi"/>
                <w:color w:val="10253F"/>
                <w:sz w:val="20"/>
                <w:szCs w:val="20"/>
                <w:vertAlign w:val="superscript"/>
              </w:rPr>
              <w:t>1</w:t>
            </w:r>
          </w:p>
          <w:p w14:paraId="1500BF53" w14:textId="5DB0B518" w:rsidR="008B16C2" w:rsidRPr="001F381B" w:rsidRDefault="008B16C2" w:rsidP="002049EB">
            <w:pPr>
              <w:spacing w:before="60" w:after="60"/>
              <w:jc w:val="center"/>
              <w:rPr>
                <w:rFonts w:cstheme="minorHAnsi"/>
                <w:color w:val="10253F"/>
                <w:sz w:val="20"/>
                <w:szCs w:val="20"/>
              </w:rPr>
            </w:pPr>
          </w:p>
        </w:tc>
      </w:tr>
      <w:tr w:rsidR="00EB2E9D" w14:paraId="7CD2E7BF" w14:textId="77777777" w:rsidTr="00CA579A">
        <w:trPr>
          <w:trHeight w:val="619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524481C" w14:textId="77777777" w:rsidR="00EB2E9D" w:rsidRPr="00C40B68" w:rsidRDefault="00EB2E9D" w:rsidP="002049EB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proofErr w:type="spellStart"/>
            <w:r w:rsidRPr="00C40B68">
              <w:rPr>
                <w:rFonts w:cstheme="minorHAnsi"/>
                <w:b/>
                <w:sz w:val="21"/>
                <w:szCs w:val="21"/>
              </w:rPr>
              <w:t>Cabergoline</w:t>
            </w:r>
            <w:proofErr w:type="spellEnd"/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BEF1CB5" w14:textId="77777777" w:rsidR="00EB2E9D" w:rsidRPr="001F381B" w:rsidRDefault="00EB2E9D" w:rsidP="002049EB">
            <w:pPr>
              <w:spacing w:before="60" w:after="6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F381B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F2D30FC" w14:textId="24CDA179" w:rsidR="00EB2E9D" w:rsidRPr="001F381B" w:rsidRDefault="00EB2E9D" w:rsidP="002049E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b/>
                <w:sz w:val="20"/>
                <w:szCs w:val="20"/>
              </w:rPr>
              <w:t>Summary</w:t>
            </w:r>
            <w:r w:rsidRPr="001F381B">
              <w:rPr>
                <w:rFonts w:cstheme="minorHAnsi"/>
                <w:sz w:val="20"/>
                <w:szCs w:val="20"/>
              </w:rPr>
              <w:t xml:space="preserve"> - Deleted sentence ‘</w:t>
            </w:r>
            <w:proofErr w:type="spellStart"/>
            <w:r w:rsidRPr="001F381B">
              <w:rPr>
                <w:rFonts w:cstheme="minorHAnsi"/>
                <w:sz w:val="20"/>
                <w:szCs w:val="20"/>
              </w:rPr>
              <w:t>Cabergoline</w:t>
            </w:r>
            <w:proofErr w:type="spellEnd"/>
            <w:r w:rsidRPr="001F381B">
              <w:rPr>
                <w:rFonts w:cstheme="minorHAnsi"/>
                <w:sz w:val="20"/>
                <w:szCs w:val="20"/>
              </w:rPr>
              <w:t xml:space="preserve"> has not been associated with serious maternal adverse effects’.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BCF63B" w14:textId="77777777" w:rsidR="00EB2E9D" w:rsidRPr="001F381B" w:rsidRDefault="00EB2E9D" w:rsidP="002049E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sz w:val="20"/>
                <w:szCs w:val="20"/>
              </w:rPr>
              <w:t>New case report (abstract only). Mother experienced a number of severe symptoms after a single dose for lactation suppression.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F2899" w14:textId="75F0125F" w:rsidR="00EB2E9D" w:rsidRPr="001F381B" w:rsidRDefault="00EB2E9D" w:rsidP="002049EB">
            <w:pPr>
              <w:spacing w:before="60" w:after="60"/>
              <w:jc w:val="center"/>
              <w:rPr>
                <w:rFonts w:cstheme="minorHAnsi"/>
                <w:color w:val="10253F"/>
                <w:sz w:val="20"/>
                <w:szCs w:val="20"/>
              </w:rPr>
            </w:pPr>
            <w:r w:rsidRPr="001F381B">
              <w:rPr>
                <w:rFonts w:cstheme="minorHAnsi"/>
                <w:color w:val="10253F"/>
                <w:sz w:val="20"/>
                <w:szCs w:val="20"/>
              </w:rPr>
              <w:t>A</w:t>
            </w:r>
            <w:r w:rsidR="008B16C2" w:rsidRPr="001F381B">
              <w:rPr>
                <w:rFonts w:cstheme="minorHAnsi"/>
                <w:color w:val="10253F"/>
                <w:sz w:val="20"/>
                <w:szCs w:val="20"/>
                <w:vertAlign w:val="superscript"/>
              </w:rPr>
              <w:t>2</w:t>
            </w:r>
          </w:p>
        </w:tc>
      </w:tr>
      <w:tr w:rsidR="00EB2E9D" w14:paraId="394EF120" w14:textId="77777777" w:rsidTr="00CA579A">
        <w:trPr>
          <w:trHeight w:val="773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2118665" w14:textId="77777777" w:rsidR="00EB2E9D" w:rsidRPr="00C40B68" w:rsidRDefault="00EB2E9D" w:rsidP="002049EB">
            <w:pPr>
              <w:spacing w:before="60" w:after="60"/>
              <w:rPr>
                <w:rStyle w:val="HTMLAcronym"/>
                <w:rFonts w:cstheme="minorHAnsi"/>
                <w:b/>
                <w:sz w:val="21"/>
                <w:szCs w:val="21"/>
              </w:rPr>
            </w:pPr>
            <w:proofErr w:type="spellStart"/>
            <w:r w:rsidRPr="00C40B68">
              <w:rPr>
                <w:rFonts w:cstheme="minorHAnsi"/>
                <w:b/>
                <w:color w:val="10253F"/>
                <w:sz w:val="21"/>
                <w:szCs w:val="21"/>
              </w:rPr>
              <w:t>Certolizumab</w:t>
            </w:r>
            <w:proofErr w:type="spellEnd"/>
            <w:r w:rsidRPr="00C40B68">
              <w:rPr>
                <w:rFonts w:cstheme="minorHAnsi"/>
                <w:b/>
                <w:color w:val="10253F"/>
                <w:sz w:val="21"/>
                <w:szCs w:val="21"/>
              </w:rPr>
              <w:t xml:space="preserve"> </w:t>
            </w:r>
            <w:proofErr w:type="spellStart"/>
            <w:r w:rsidRPr="00C40B68">
              <w:rPr>
                <w:rFonts w:cstheme="minorHAnsi"/>
                <w:b/>
                <w:color w:val="10253F"/>
                <w:sz w:val="21"/>
                <w:szCs w:val="21"/>
              </w:rPr>
              <w:t>pegol</w:t>
            </w:r>
            <w:proofErr w:type="spellEnd"/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55D9BD8" w14:textId="77777777" w:rsidR="00EB2E9D" w:rsidRPr="001F381B" w:rsidRDefault="00EB2E9D" w:rsidP="002049EB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Very limited published evidence of safety indicates small amounts in breast milk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3308E6D" w14:textId="77777777" w:rsidR="00EB2E9D" w:rsidRPr="001F381B" w:rsidRDefault="00EB2E9D" w:rsidP="002049E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sz w:val="20"/>
                <w:szCs w:val="20"/>
              </w:rPr>
              <w:t>Moderate level of evidence of use in breastfeeding</w:t>
            </w: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F381B">
              <w:rPr>
                <w:rFonts w:cstheme="minorHAnsi"/>
                <w:sz w:val="20"/>
                <w:szCs w:val="20"/>
              </w:rPr>
              <w:t>indicates small amounts in breast milk.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8D4C715" w14:textId="77777777" w:rsidR="00EB2E9D" w:rsidRPr="001F381B" w:rsidRDefault="00EB2E9D" w:rsidP="002049E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10253F"/>
                <w:sz w:val="20"/>
                <w:szCs w:val="20"/>
              </w:rPr>
            </w:pPr>
            <w:r w:rsidRPr="001F381B">
              <w:rPr>
                <w:rFonts w:cstheme="minorHAnsi"/>
                <w:color w:val="10253F"/>
                <w:sz w:val="20"/>
                <w:szCs w:val="20"/>
              </w:rPr>
              <w:t>New quantitative study of 17 mothers.</w:t>
            </w:r>
          </w:p>
          <w:p w14:paraId="75E66883" w14:textId="6021FCC2" w:rsidR="00EB2E9D" w:rsidRPr="001F381B" w:rsidRDefault="00EB2E9D" w:rsidP="002049E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10253F"/>
                <w:sz w:val="20"/>
                <w:szCs w:val="20"/>
              </w:rPr>
            </w:pPr>
            <w:r w:rsidRPr="001F381B">
              <w:rPr>
                <w:rFonts w:cstheme="minorHAnsi"/>
                <w:color w:val="10253F"/>
                <w:sz w:val="20"/>
                <w:szCs w:val="20"/>
              </w:rPr>
              <w:t xml:space="preserve">All published reports include </w:t>
            </w:r>
            <w:r w:rsidRPr="001F381B">
              <w:rPr>
                <w:rFonts w:cstheme="minorHAnsi"/>
                <w:sz w:val="20"/>
                <w:szCs w:val="20"/>
              </w:rPr>
              <w:t>23 mothers in 4 studies.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5B68" w14:textId="15FDB6FB" w:rsidR="00EB2E9D" w:rsidRPr="001F381B" w:rsidRDefault="00EB2E9D" w:rsidP="002049EB">
            <w:pPr>
              <w:spacing w:before="60" w:after="60"/>
              <w:jc w:val="center"/>
              <w:rPr>
                <w:rFonts w:cstheme="minorHAnsi"/>
                <w:color w:val="10253F"/>
                <w:sz w:val="20"/>
                <w:szCs w:val="20"/>
              </w:rPr>
            </w:pPr>
            <w:r w:rsidRPr="001F381B">
              <w:rPr>
                <w:rFonts w:cstheme="minorHAnsi"/>
                <w:color w:val="10253F"/>
                <w:sz w:val="20"/>
                <w:szCs w:val="20"/>
              </w:rPr>
              <w:t>A</w:t>
            </w:r>
            <w:r w:rsidR="008B16C2" w:rsidRPr="001F381B">
              <w:rPr>
                <w:rFonts w:cstheme="minorHAnsi"/>
                <w:color w:val="10253F"/>
                <w:sz w:val="20"/>
                <w:szCs w:val="20"/>
                <w:vertAlign w:val="superscript"/>
              </w:rPr>
              <w:t>3</w:t>
            </w:r>
          </w:p>
        </w:tc>
      </w:tr>
      <w:tr w:rsidR="00EB2E9D" w14:paraId="57C7DAC8" w14:textId="77777777" w:rsidTr="00CA579A">
        <w:trPr>
          <w:trHeight w:val="643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4852787" w14:textId="77777777" w:rsidR="00EB2E9D" w:rsidRPr="00C40B68" w:rsidRDefault="00EB2E9D" w:rsidP="002049EB">
            <w:pPr>
              <w:spacing w:before="60" w:after="60"/>
              <w:rPr>
                <w:rFonts w:cstheme="minorHAnsi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C40B68">
              <w:rPr>
                <w:rFonts w:cstheme="minorHAnsi"/>
                <w:b/>
                <w:color w:val="000000" w:themeColor="text1"/>
                <w:sz w:val="21"/>
                <w:szCs w:val="21"/>
              </w:rPr>
              <w:t>Dexmedetomidine</w:t>
            </w:r>
            <w:proofErr w:type="spellEnd"/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34A23C9" w14:textId="77777777" w:rsidR="00EB2E9D" w:rsidRPr="001F381B" w:rsidRDefault="00EB2E9D" w:rsidP="002049E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sz w:val="20"/>
                <w:szCs w:val="20"/>
              </w:rPr>
              <w:t>No published evidence of safety.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E4BA345" w14:textId="77777777" w:rsidR="00EB2E9D" w:rsidRPr="001F381B" w:rsidRDefault="00EB2E9D" w:rsidP="002049E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sz w:val="20"/>
                <w:szCs w:val="20"/>
              </w:rPr>
              <w:t>Very limited published evidence of safety</w:t>
            </w:r>
          </w:p>
          <w:p w14:paraId="66C37252" w14:textId="77777777" w:rsidR="00EB2E9D" w:rsidRPr="001F381B" w:rsidRDefault="00EB2E9D" w:rsidP="002049E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sz w:val="20"/>
                <w:szCs w:val="20"/>
              </w:rPr>
              <w:t>Small amounts in breast milk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74AE8D5" w14:textId="12EA8701" w:rsidR="00EB2E9D" w:rsidRPr="001F381B" w:rsidRDefault="00EB2E9D" w:rsidP="002049E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381B">
              <w:rPr>
                <w:rFonts w:cstheme="minorHAnsi"/>
                <w:color w:val="000000" w:themeColor="text1"/>
                <w:sz w:val="20"/>
                <w:szCs w:val="20"/>
              </w:rPr>
              <w:t>New quantitative study in 4 women showing low milk levels, undetectable at 24h.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30F51" w14:textId="41618763" w:rsidR="00EB2E9D" w:rsidRPr="001F381B" w:rsidRDefault="00EB2E9D" w:rsidP="002049EB">
            <w:pPr>
              <w:spacing w:before="60" w:after="60"/>
              <w:jc w:val="center"/>
              <w:rPr>
                <w:rFonts w:cstheme="minorHAnsi"/>
                <w:color w:val="10253F"/>
                <w:sz w:val="20"/>
                <w:szCs w:val="20"/>
              </w:rPr>
            </w:pPr>
            <w:r w:rsidRPr="001F381B">
              <w:rPr>
                <w:rFonts w:cstheme="minorHAnsi"/>
                <w:color w:val="10253F"/>
                <w:sz w:val="20"/>
                <w:szCs w:val="20"/>
              </w:rPr>
              <w:t>A</w:t>
            </w:r>
            <w:r w:rsidR="008B16C2" w:rsidRPr="001F381B">
              <w:rPr>
                <w:rFonts w:cstheme="minorHAnsi"/>
                <w:color w:val="10253F"/>
                <w:sz w:val="20"/>
                <w:szCs w:val="20"/>
                <w:vertAlign w:val="superscript"/>
              </w:rPr>
              <w:t>4</w:t>
            </w:r>
          </w:p>
        </w:tc>
      </w:tr>
      <w:tr w:rsidR="00EB2E9D" w14:paraId="55D876B0" w14:textId="77777777" w:rsidTr="001F381B">
        <w:trPr>
          <w:trHeight w:val="273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9210373" w14:textId="77777777" w:rsidR="00EB2E9D" w:rsidRPr="00C40B68" w:rsidRDefault="00EB2E9D" w:rsidP="002049EB">
            <w:pPr>
              <w:spacing w:before="60" w:after="60"/>
              <w:rPr>
                <w:rStyle w:val="HTMLAcronym"/>
                <w:rFonts w:cstheme="minorHAnsi"/>
                <w:b/>
                <w:sz w:val="21"/>
                <w:szCs w:val="21"/>
              </w:rPr>
            </w:pPr>
            <w:r w:rsidRPr="00C40B68">
              <w:rPr>
                <w:rStyle w:val="HTMLAcronym"/>
                <w:rFonts w:cstheme="minorHAnsi"/>
                <w:b/>
                <w:sz w:val="21"/>
                <w:szCs w:val="21"/>
              </w:rPr>
              <w:t xml:space="preserve">Iron </w:t>
            </w:r>
            <w:proofErr w:type="spellStart"/>
            <w:r w:rsidRPr="00C40B68">
              <w:rPr>
                <w:rStyle w:val="HTMLAcronym"/>
                <w:rFonts w:cstheme="minorHAnsi"/>
                <w:b/>
                <w:sz w:val="21"/>
                <w:szCs w:val="21"/>
              </w:rPr>
              <w:t>isomaltoside</w:t>
            </w:r>
            <w:proofErr w:type="spellEnd"/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8E0F9E" w14:textId="77777777" w:rsidR="00EB2E9D" w:rsidRPr="001F381B" w:rsidRDefault="00EB2E9D" w:rsidP="002049EB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No published evidence of safety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EFA0D1E" w14:textId="77777777" w:rsidR="00EB2E9D" w:rsidRPr="001F381B" w:rsidRDefault="00EB2E9D" w:rsidP="002049E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sz w:val="20"/>
                <w:szCs w:val="20"/>
              </w:rPr>
              <w:t>Very limited published evidence of safety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9D62751" w14:textId="77777777" w:rsidR="00EB2E9D" w:rsidRPr="001F381B" w:rsidRDefault="00EB2E9D" w:rsidP="002049E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10253F"/>
                <w:sz w:val="20"/>
                <w:szCs w:val="20"/>
              </w:rPr>
            </w:pPr>
            <w:r w:rsidRPr="001F381B">
              <w:rPr>
                <w:rFonts w:cstheme="minorHAnsi"/>
                <w:color w:val="10253F"/>
                <w:sz w:val="20"/>
                <w:szCs w:val="20"/>
              </w:rPr>
              <w:t>New quantitative study of 30 mothers.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F2C16" w14:textId="5593B063" w:rsidR="00EB2E9D" w:rsidRPr="001F381B" w:rsidRDefault="00EB2E9D" w:rsidP="002049EB">
            <w:pPr>
              <w:spacing w:before="60" w:after="60"/>
              <w:jc w:val="center"/>
              <w:rPr>
                <w:rFonts w:cstheme="minorHAnsi"/>
                <w:color w:val="10253F"/>
                <w:sz w:val="20"/>
                <w:szCs w:val="20"/>
              </w:rPr>
            </w:pPr>
            <w:r w:rsidRPr="001F381B">
              <w:rPr>
                <w:rFonts w:cstheme="minorHAnsi"/>
                <w:color w:val="10253F"/>
                <w:sz w:val="20"/>
                <w:szCs w:val="20"/>
              </w:rPr>
              <w:t>A</w:t>
            </w:r>
            <w:r w:rsidR="008B16C2" w:rsidRPr="001F381B">
              <w:rPr>
                <w:rFonts w:cstheme="minorHAnsi"/>
                <w:color w:val="10253F"/>
                <w:sz w:val="20"/>
                <w:szCs w:val="20"/>
                <w:vertAlign w:val="superscript"/>
              </w:rPr>
              <w:t>5</w:t>
            </w:r>
          </w:p>
        </w:tc>
      </w:tr>
      <w:tr w:rsidR="00EB2E9D" w14:paraId="35431A20" w14:textId="77777777" w:rsidTr="001F381B">
        <w:trPr>
          <w:trHeight w:val="348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C4E1F44" w14:textId="77777777" w:rsidR="00EB2E9D" w:rsidRPr="00C40B68" w:rsidRDefault="00EB2E9D" w:rsidP="002049EB">
            <w:pPr>
              <w:spacing w:before="60" w:after="60"/>
              <w:rPr>
                <w:rStyle w:val="HTMLAcronym"/>
                <w:rFonts w:cstheme="minorHAnsi"/>
                <w:b/>
                <w:sz w:val="21"/>
                <w:szCs w:val="21"/>
              </w:rPr>
            </w:pPr>
            <w:proofErr w:type="spellStart"/>
            <w:r w:rsidRPr="00C40B68">
              <w:rPr>
                <w:rStyle w:val="HTMLAcronym"/>
                <w:rFonts w:cstheme="minorHAnsi"/>
                <w:b/>
                <w:sz w:val="21"/>
                <w:szCs w:val="21"/>
              </w:rPr>
              <w:t>Lacosamide</w:t>
            </w:r>
            <w:proofErr w:type="spellEnd"/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C127209" w14:textId="77777777" w:rsidR="00EB2E9D" w:rsidRPr="001F381B" w:rsidRDefault="00EB2E9D" w:rsidP="002049E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No published evidence of safety.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AAD8030" w14:textId="77777777" w:rsidR="00EB2E9D" w:rsidRPr="001F381B" w:rsidRDefault="00EB2E9D" w:rsidP="002049E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sz w:val="20"/>
                <w:szCs w:val="20"/>
              </w:rPr>
              <w:t>Very limited published evidence of safety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D1B7EC4" w14:textId="497A2E10" w:rsidR="00EB2E9D" w:rsidRPr="001F381B" w:rsidRDefault="00EB2E9D" w:rsidP="00E876E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10253F"/>
                <w:sz w:val="20"/>
                <w:szCs w:val="20"/>
              </w:rPr>
            </w:pPr>
            <w:r w:rsidRPr="001F381B">
              <w:rPr>
                <w:rFonts w:cstheme="minorHAnsi"/>
                <w:color w:val="10253F"/>
                <w:sz w:val="20"/>
                <w:szCs w:val="20"/>
              </w:rPr>
              <w:t xml:space="preserve">2 new studies. One quantitative case report and one observational study with 3 </w:t>
            </w:r>
            <w:proofErr w:type="gramStart"/>
            <w:r w:rsidR="00E876E0" w:rsidRPr="001F381B">
              <w:rPr>
                <w:rFonts w:cstheme="minorHAnsi"/>
                <w:color w:val="10253F"/>
                <w:sz w:val="20"/>
                <w:szCs w:val="20"/>
              </w:rPr>
              <w:t>infants  showing</w:t>
            </w:r>
            <w:proofErr w:type="gramEnd"/>
            <w:r w:rsidR="00E876E0" w:rsidRPr="001F381B">
              <w:rPr>
                <w:rFonts w:cstheme="minorHAnsi"/>
                <w:color w:val="10253F"/>
                <w:sz w:val="20"/>
                <w:szCs w:val="20"/>
              </w:rPr>
              <w:t xml:space="preserve"> no long-term </w:t>
            </w:r>
            <w:r w:rsidRPr="001F381B">
              <w:rPr>
                <w:rFonts w:cstheme="minorHAnsi"/>
                <w:color w:val="10253F"/>
                <w:sz w:val="20"/>
                <w:szCs w:val="20"/>
              </w:rPr>
              <w:t>effects.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AEA11" w14:textId="1DE2B47D" w:rsidR="00EB2E9D" w:rsidRPr="001F381B" w:rsidRDefault="00EB2E9D" w:rsidP="002049EB">
            <w:pPr>
              <w:spacing w:before="60" w:after="60"/>
              <w:jc w:val="center"/>
              <w:rPr>
                <w:rFonts w:cstheme="minorHAnsi"/>
                <w:color w:val="10253F"/>
                <w:sz w:val="20"/>
                <w:szCs w:val="20"/>
              </w:rPr>
            </w:pPr>
            <w:r w:rsidRPr="001F381B">
              <w:rPr>
                <w:rFonts w:cstheme="minorHAnsi"/>
                <w:color w:val="10253F"/>
                <w:sz w:val="20"/>
                <w:szCs w:val="20"/>
              </w:rPr>
              <w:t>A</w:t>
            </w:r>
            <w:r w:rsidR="008B16C2" w:rsidRPr="001F381B">
              <w:rPr>
                <w:rFonts w:cstheme="minorHAnsi"/>
                <w:color w:val="10253F"/>
                <w:sz w:val="20"/>
                <w:szCs w:val="20"/>
                <w:vertAlign w:val="superscript"/>
              </w:rPr>
              <w:t>6,7</w:t>
            </w:r>
          </w:p>
        </w:tc>
      </w:tr>
      <w:tr w:rsidR="00EB2E9D" w14:paraId="0917113A" w14:textId="77777777" w:rsidTr="001F381B">
        <w:trPr>
          <w:trHeight w:val="627"/>
        </w:trPr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A4E161D" w14:textId="77777777" w:rsidR="00EB2E9D" w:rsidRPr="00C40B68" w:rsidRDefault="00EB2E9D" w:rsidP="00271C50">
            <w:pPr>
              <w:spacing w:before="60"/>
              <w:rPr>
                <w:rFonts w:cstheme="minorHAnsi"/>
                <w:b/>
                <w:sz w:val="21"/>
                <w:szCs w:val="21"/>
              </w:rPr>
            </w:pPr>
            <w:r w:rsidRPr="00C40B68">
              <w:rPr>
                <w:rFonts w:cstheme="minorHAnsi"/>
                <w:b/>
                <w:sz w:val="21"/>
                <w:szCs w:val="21"/>
              </w:rPr>
              <w:t>Rituximab</w:t>
            </w:r>
          </w:p>
          <w:p w14:paraId="50B3443B" w14:textId="77777777" w:rsidR="00EB2E9D" w:rsidRPr="00C40B68" w:rsidRDefault="00EB2E9D" w:rsidP="00271C50">
            <w:pPr>
              <w:spacing w:after="60"/>
              <w:rPr>
                <w:rFonts w:cstheme="minorHAnsi"/>
                <w:b/>
                <w:i/>
                <w:sz w:val="21"/>
                <w:szCs w:val="21"/>
              </w:rPr>
            </w:pPr>
            <w:r w:rsidRPr="00C40B68">
              <w:rPr>
                <w:rFonts w:cstheme="minorHAnsi"/>
                <w:b/>
                <w:i/>
                <w:sz w:val="21"/>
                <w:szCs w:val="21"/>
              </w:rPr>
              <w:t>(lymphoma/CLL)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84D6247" w14:textId="77777777" w:rsidR="00EB2E9D" w:rsidRPr="001F381B" w:rsidRDefault="00EB2E9D" w:rsidP="002049EB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Low levels anticipated in milk due to the drug’s properties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BC00547" w14:textId="77777777" w:rsidR="00EB2E9D" w:rsidRPr="001F381B" w:rsidRDefault="00EB2E9D" w:rsidP="002049E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bCs/>
                <w:sz w:val="20"/>
                <w:szCs w:val="20"/>
              </w:rPr>
              <w:t>Very limited</w:t>
            </w: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published evidence of safety</w:t>
            </w:r>
          </w:p>
          <w:p w14:paraId="30973336" w14:textId="77777777" w:rsidR="00EB2E9D" w:rsidRPr="001F381B" w:rsidRDefault="00EB2E9D" w:rsidP="002049E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sz w:val="20"/>
                <w:szCs w:val="20"/>
              </w:rPr>
              <w:t>Small amounts in breast milk</w:t>
            </w:r>
          </w:p>
        </w:tc>
        <w:tc>
          <w:tcPr>
            <w:tcW w:w="3827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945DDC" w14:textId="0FE79426" w:rsidR="00EB2E9D" w:rsidRPr="001F381B" w:rsidRDefault="00EB2E9D" w:rsidP="002049E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sz w:val="20"/>
                <w:szCs w:val="20"/>
              </w:rPr>
              <w:t>New quantitative case report showing very low milk levels.</w:t>
            </w:r>
          </w:p>
          <w:p w14:paraId="5DE18016" w14:textId="251CA323" w:rsidR="00EB2E9D" w:rsidRPr="001F381B" w:rsidRDefault="00EB2E9D" w:rsidP="00EB2E9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sz w:val="20"/>
                <w:szCs w:val="20"/>
              </w:rPr>
              <w:lastRenderedPageBreak/>
              <w:t>Also, entries for lymphoma/CLL and rheumatoid arthritis made consistent.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AA8E" w14:textId="1D32CFD1" w:rsidR="00EB2E9D" w:rsidRPr="001F381B" w:rsidRDefault="00EB2E9D" w:rsidP="002049EB">
            <w:pPr>
              <w:spacing w:before="60" w:after="60"/>
              <w:jc w:val="center"/>
              <w:rPr>
                <w:rFonts w:cstheme="minorHAnsi"/>
                <w:color w:val="10253F"/>
                <w:sz w:val="20"/>
                <w:szCs w:val="20"/>
              </w:rPr>
            </w:pPr>
            <w:r w:rsidRPr="001F381B">
              <w:rPr>
                <w:rFonts w:cstheme="minorHAnsi"/>
                <w:color w:val="10253F"/>
                <w:sz w:val="20"/>
                <w:szCs w:val="20"/>
              </w:rPr>
              <w:lastRenderedPageBreak/>
              <w:t>A</w:t>
            </w:r>
            <w:r w:rsidR="008B16C2" w:rsidRPr="001F381B">
              <w:rPr>
                <w:rFonts w:cstheme="minorHAnsi"/>
                <w:color w:val="10253F"/>
                <w:sz w:val="20"/>
                <w:szCs w:val="20"/>
                <w:vertAlign w:val="superscript"/>
              </w:rPr>
              <w:t>8</w:t>
            </w:r>
          </w:p>
        </w:tc>
      </w:tr>
      <w:tr w:rsidR="00EB2E9D" w14:paraId="1E551242" w14:textId="77777777" w:rsidTr="001F381B">
        <w:trPr>
          <w:trHeight w:val="273"/>
        </w:trPr>
        <w:tc>
          <w:tcPr>
            <w:tcW w:w="198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4FC9D89" w14:textId="77777777" w:rsidR="00EB2E9D" w:rsidRPr="00C40B68" w:rsidRDefault="00EB2E9D" w:rsidP="00271C50">
            <w:pPr>
              <w:spacing w:before="60"/>
              <w:rPr>
                <w:rFonts w:cstheme="minorHAnsi"/>
                <w:b/>
                <w:sz w:val="21"/>
                <w:szCs w:val="21"/>
              </w:rPr>
            </w:pPr>
            <w:r w:rsidRPr="00C40B68">
              <w:rPr>
                <w:rFonts w:cstheme="minorHAnsi"/>
                <w:b/>
                <w:sz w:val="21"/>
                <w:szCs w:val="21"/>
              </w:rPr>
              <w:lastRenderedPageBreak/>
              <w:t>Rituximab</w:t>
            </w:r>
          </w:p>
          <w:p w14:paraId="7A3464D6" w14:textId="77777777" w:rsidR="00EB2E9D" w:rsidRPr="00C40B68" w:rsidRDefault="00EB2E9D" w:rsidP="00271C50">
            <w:pPr>
              <w:spacing w:after="60"/>
              <w:rPr>
                <w:rFonts w:cstheme="minorHAnsi"/>
                <w:b/>
                <w:i/>
                <w:sz w:val="21"/>
                <w:szCs w:val="21"/>
              </w:rPr>
            </w:pPr>
            <w:r w:rsidRPr="00C40B68">
              <w:rPr>
                <w:rFonts w:cstheme="minorHAnsi"/>
                <w:b/>
                <w:i/>
                <w:sz w:val="21"/>
                <w:szCs w:val="21"/>
              </w:rPr>
              <w:t>(rheumatoid arthritis)</w:t>
            </w: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70D5E4D" w14:textId="77777777" w:rsidR="00EB2E9D" w:rsidRPr="001F381B" w:rsidRDefault="00EB2E9D" w:rsidP="002049EB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No published evidence of safety</w:t>
            </w:r>
          </w:p>
          <w:p w14:paraId="66E793DA" w14:textId="77777777" w:rsidR="00EB2E9D" w:rsidRPr="001F381B" w:rsidRDefault="00EB2E9D" w:rsidP="002049EB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Low levels anticipated in milk due to the drug’s properties and likely to be degraded in infant’s GI tract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D1FF0E7" w14:textId="77777777" w:rsidR="00EB2E9D" w:rsidRPr="001F381B" w:rsidRDefault="00EB2E9D" w:rsidP="002049EB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F381B">
              <w:rPr>
                <w:rFonts w:cstheme="minorHAnsi"/>
                <w:bCs/>
                <w:sz w:val="20"/>
                <w:szCs w:val="20"/>
              </w:rPr>
              <w:t>Very limited</w:t>
            </w: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published evidence of safety</w:t>
            </w:r>
          </w:p>
          <w:p w14:paraId="2D69BE89" w14:textId="77777777" w:rsidR="00EB2E9D" w:rsidRPr="001F381B" w:rsidRDefault="00EB2E9D" w:rsidP="002049E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sz w:val="20"/>
                <w:szCs w:val="20"/>
              </w:rPr>
              <w:t>Small amounts in breast milk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CBF67D5" w14:textId="77777777" w:rsidR="00EB2E9D" w:rsidRPr="001F381B" w:rsidRDefault="00EB2E9D" w:rsidP="002049E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F3CF4" w14:textId="77777777" w:rsidR="00EB2E9D" w:rsidRPr="001F381B" w:rsidRDefault="00EB2E9D" w:rsidP="002049EB">
            <w:pPr>
              <w:spacing w:before="60" w:after="60"/>
              <w:jc w:val="center"/>
              <w:rPr>
                <w:rFonts w:cstheme="minorHAnsi"/>
                <w:color w:val="10253F"/>
                <w:sz w:val="20"/>
                <w:szCs w:val="20"/>
              </w:rPr>
            </w:pPr>
          </w:p>
        </w:tc>
      </w:tr>
      <w:tr w:rsidR="00EB2E9D" w14:paraId="04B7E8D8" w14:textId="77777777" w:rsidTr="00CA579A">
        <w:trPr>
          <w:trHeight w:val="773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0AA2F2A" w14:textId="77777777" w:rsidR="00EB2E9D" w:rsidRPr="00C40B68" w:rsidRDefault="00EB2E9D" w:rsidP="002049EB">
            <w:pPr>
              <w:spacing w:before="60" w:after="60"/>
              <w:rPr>
                <w:rStyle w:val="HTMLAcronym"/>
                <w:rFonts w:cstheme="minorHAnsi"/>
                <w:b/>
                <w:sz w:val="21"/>
                <w:szCs w:val="21"/>
              </w:rPr>
            </w:pPr>
            <w:proofErr w:type="spellStart"/>
            <w:r w:rsidRPr="00C40B68">
              <w:rPr>
                <w:rStyle w:val="HTMLAcronym"/>
                <w:rFonts w:cstheme="minorHAnsi"/>
                <w:b/>
                <w:sz w:val="21"/>
                <w:szCs w:val="21"/>
              </w:rPr>
              <w:lastRenderedPageBreak/>
              <w:t>Teicoplanin</w:t>
            </w:r>
            <w:proofErr w:type="spellEnd"/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BE03925" w14:textId="77777777" w:rsidR="00EB2E9D" w:rsidRPr="001F381B" w:rsidRDefault="00EB2E9D" w:rsidP="002049EB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No published evidence of safety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3FD26F2" w14:textId="77777777" w:rsidR="00EB2E9D" w:rsidRPr="001F381B" w:rsidRDefault="00EB2E9D" w:rsidP="002049E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color w:val="000000" w:themeColor="text1"/>
                <w:sz w:val="20"/>
                <w:szCs w:val="20"/>
              </w:rPr>
              <w:t>Only very limited anecdotal evidence of safety which indicates no effects in a breastfed infant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1CBD7F8" w14:textId="56AB4F2E" w:rsidR="00EB2E9D" w:rsidRPr="001F381B" w:rsidRDefault="00EB2E9D" w:rsidP="00EB2E9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sz w:val="20"/>
                <w:szCs w:val="20"/>
              </w:rPr>
              <w:t>New observational case - no adverse effects observed in infant.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93EED" w14:textId="415B4570" w:rsidR="00EB2E9D" w:rsidRPr="001F381B" w:rsidRDefault="00EB2E9D" w:rsidP="002049EB">
            <w:pPr>
              <w:spacing w:before="60" w:after="60"/>
              <w:jc w:val="center"/>
              <w:rPr>
                <w:rFonts w:cstheme="minorHAnsi"/>
                <w:color w:val="10253F"/>
                <w:sz w:val="20"/>
                <w:szCs w:val="20"/>
              </w:rPr>
            </w:pPr>
            <w:r w:rsidRPr="001F381B">
              <w:rPr>
                <w:rFonts w:cstheme="minorHAnsi"/>
                <w:color w:val="10253F"/>
                <w:sz w:val="20"/>
                <w:szCs w:val="20"/>
              </w:rPr>
              <w:t>A</w:t>
            </w:r>
            <w:r w:rsidR="008B16C2" w:rsidRPr="001F381B">
              <w:rPr>
                <w:rFonts w:cstheme="minorHAnsi"/>
                <w:color w:val="10253F"/>
                <w:sz w:val="20"/>
                <w:szCs w:val="20"/>
                <w:vertAlign w:val="superscript"/>
              </w:rPr>
              <w:t>9</w:t>
            </w:r>
          </w:p>
        </w:tc>
      </w:tr>
      <w:tr w:rsidR="00EB2E9D" w14:paraId="0EB36661" w14:textId="77777777" w:rsidTr="00CA579A">
        <w:trPr>
          <w:trHeight w:val="273"/>
        </w:trPr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E6C54DA" w14:textId="77777777" w:rsidR="00EB2E9D" w:rsidRPr="00C40B68" w:rsidRDefault="00EB2E9D" w:rsidP="002049EB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 w:rsidRPr="00C40B68">
              <w:rPr>
                <w:rFonts w:cstheme="minorHAnsi"/>
                <w:b/>
                <w:sz w:val="21"/>
                <w:szCs w:val="21"/>
              </w:rPr>
              <w:t>Tramadol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CFFF361" w14:textId="77777777" w:rsidR="00EB2E9D" w:rsidRPr="001F381B" w:rsidRDefault="00EB2E9D" w:rsidP="002049EB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228B551" w14:textId="77777777" w:rsidR="00EB2E9D" w:rsidRPr="001F381B" w:rsidRDefault="00EB2E9D" w:rsidP="002049EB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[ADD] FDA </w:t>
            </w:r>
            <w:proofErr w:type="gramStart"/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advise</w:t>
            </w:r>
            <w:proofErr w:type="gramEnd"/>
            <w:r w:rsidRPr="001F38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against tramadol use with breastfeeding in USA on theoretical grounds. However, no adverse effects reported in breastfed infants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EC0BF8A" w14:textId="28F7A69B" w:rsidR="00EB2E9D" w:rsidRPr="001F381B" w:rsidRDefault="00EB2E9D" w:rsidP="00EB2E9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1F381B">
              <w:rPr>
                <w:rFonts w:cstheme="minorHAnsi"/>
                <w:sz w:val="20"/>
                <w:szCs w:val="20"/>
              </w:rPr>
              <w:t>FDA advise that tramadol is treated the same as codeine and not used in breastfeeding mothers as it also has a CYP2D6 dependence, although no adverse effects reported in breastfed infants. Advice not yet mirrored by EMA/MHRA.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0E62D" w14:textId="6583C296" w:rsidR="00EB2E9D" w:rsidRPr="001F381B" w:rsidRDefault="00EB2E9D" w:rsidP="002049EB">
            <w:pPr>
              <w:spacing w:before="60" w:after="60"/>
              <w:jc w:val="center"/>
              <w:rPr>
                <w:rFonts w:cstheme="minorHAnsi"/>
                <w:color w:val="10253F"/>
                <w:sz w:val="20"/>
                <w:szCs w:val="20"/>
              </w:rPr>
            </w:pPr>
            <w:r w:rsidRPr="001F381B">
              <w:rPr>
                <w:rFonts w:cstheme="minorHAnsi"/>
                <w:color w:val="10253F"/>
                <w:sz w:val="20"/>
                <w:szCs w:val="20"/>
              </w:rPr>
              <w:t>A</w:t>
            </w:r>
            <w:r w:rsidR="008B16C2" w:rsidRPr="001F381B">
              <w:rPr>
                <w:rFonts w:cstheme="minorHAnsi"/>
                <w:color w:val="10253F"/>
                <w:sz w:val="20"/>
                <w:szCs w:val="20"/>
                <w:vertAlign w:val="superscript"/>
              </w:rPr>
              <w:t>10</w:t>
            </w:r>
          </w:p>
        </w:tc>
      </w:tr>
    </w:tbl>
    <w:p w14:paraId="4FF91388" w14:textId="01660BC0" w:rsidR="008B16C2" w:rsidRPr="00C23364" w:rsidRDefault="008B16C2" w:rsidP="00C23364">
      <w:pPr>
        <w:pStyle w:val="ListParagraph"/>
        <w:numPr>
          <w:ilvl w:val="0"/>
          <w:numId w:val="32"/>
        </w:numPr>
        <w:tabs>
          <w:tab w:val="left" w:pos="709"/>
          <w:tab w:val="left" w:pos="10350"/>
        </w:tabs>
        <w:spacing w:after="0" w:line="240" w:lineRule="auto"/>
        <w:rPr>
          <w:color w:val="000000" w:themeColor="text1"/>
          <w:sz w:val="17"/>
          <w:szCs w:val="17"/>
        </w:rPr>
      </w:pPr>
      <w:proofErr w:type="spellStart"/>
      <w:r w:rsidRPr="00C23364">
        <w:rPr>
          <w:color w:val="000000" w:themeColor="text1"/>
          <w:sz w:val="17"/>
          <w:szCs w:val="17"/>
        </w:rPr>
        <w:t>Datta</w:t>
      </w:r>
      <w:proofErr w:type="spellEnd"/>
      <w:r w:rsidRPr="00C23364">
        <w:rPr>
          <w:color w:val="000000" w:themeColor="text1"/>
          <w:sz w:val="17"/>
          <w:szCs w:val="17"/>
        </w:rPr>
        <w:t xml:space="preserve"> P et al. Transfer of low dose aspirin into human milk. J Hum </w:t>
      </w:r>
      <w:proofErr w:type="spellStart"/>
      <w:r w:rsidRPr="00C23364">
        <w:rPr>
          <w:color w:val="000000" w:themeColor="text1"/>
          <w:sz w:val="17"/>
          <w:szCs w:val="17"/>
        </w:rPr>
        <w:t>Lact</w:t>
      </w:r>
      <w:proofErr w:type="spellEnd"/>
      <w:r w:rsidRPr="00C23364">
        <w:rPr>
          <w:color w:val="000000" w:themeColor="text1"/>
          <w:sz w:val="17"/>
          <w:szCs w:val="17"/>
        </w:rPr>
        <w:t xml:space="preserve"> 2017</w:t>
      </w:r>
      <w:proofErr w:type="gramStart"/>
      <w:r w:rsidRPr="00C23364">
        <w:rPr>
          <w:color w:val="000000" w:themeColor="text1"/>
          <w:sz w:val="17"/>
          <w:szCs w:val="17"/>
        </w:rPr>
        <w:t>;33:296</w:t>
      </w:r>
      <w:proofErr w:type="gramEnd"/>
      <w:r w:rsidRPr="00C23364">
        <w:rPr>
          <w:color w:val="000000" w:themeColor="text1"/>
          <w:sz w:val="17"/>
          <w:szCs w:val="17"/>
        </w:rPr>
        <w:t>–9.</w:t>
      </w:r>
    </w:p>
    <w:p w14:paraId="797898A8" w14:textId="025CE9A1" w:rsidR="008B16C2" w:rsidRPr="00C23364" w:rsidRDefault="008B16C2" w:rsidP="00C23364">
      <w:pPr>
        <w:pStyle w:val="ListParagraph"/>
        <w:numPr>
          <w:ilvl w:val="0"/>
          <w:numId w:val="32"/>
        </w:numPr>
        <w:tabs>
          <w:tab w:val="left" w:pos="709"/>
          <w:tab w:val="left" w:pos="10350"/>
        </w:tabs>
        <w:spacing w:after="0" w:line="240" w:lineRule="auto"/>
        <w:rPr>
          <w:color w:val="000000" w:themeColor="text1"/>
          <w:sz w:val="17"/>
          <w:szCs w:val="17"/>
        </w:rPr>
      </w:pPr>
      <w:proofErr w:type="spellStart"/>
      <w:r w:rsidRPr="00C23364">
        <w:rPr>
          <w:color w:val="000000" w:themeColor="text1"/>
          <w:sz w:val="17"/>
          <w:szCs w:val="17"/>
        </w:rPr>
        <w:t>Chouchana</w:t>
      </w:r>
      <w:proofErr w:type="spellEnd"/>
      <w:r w:rsidRPr="00C23364">
        <w:rPr>
          <w:color w:val="000000" w:themeColor="text1"/>
          <w:sz w:val="17"/>
          <w:szCs w:val="17"/>
        </w:rPr>
        <w:t xml:space="preserve"> L et al. Neurovascular adverse effects following </w:t>
      </w:r>
      <w:proofErr w:type="spellStart"/>
      <w:r w:rsidRPr="00C23364">
        <w:rPr>
          <w:color w:val="000000" w:themeColor="text1"/>
          <w:sz w:val="17"/>
          <w:szCs w:val="17"/>
        </w:rPr>
        <w:t>cabergoline</w:t>
      </w:r>
      <w:proofErr w:type="spellEnd"/>
      <w:r w:rsidRPr="00C23364">
        <w:rPr>
          <w:color w:val="000000" w:themeColor="text1"/>
          <w:sz w:val="17"/>
          <w:szCs w:val="17"/>
        </w:rPr>
        <w:t xml:space="preserve"> administration in puerperal period. </w:t>
      </w:r>
      <w:proofErr w:type="spellStart"/>
      <w:r w:rsidRPr="00C23364">
        <w:rPr>
          <w:color w:val="000000" w:themeColor="text1"/>
          <w:sz w:val="17"/>
          <w:szCs w:val="17"/>
        </w:rPr>
        <w:t>Fundam</w:t>
      </w:r>
      <w:proofErr w:type="spellEnd"/>
      <w:r w:rsidRPr="00C23364">
        <w:rPr>
          <w:color w:val="000000" w:themeColor="text1"/>
          <w:sz w:val="17"/>
          <w:szCs w:val="17"/>
        </w:rPr>
        <w:t xml:space="preserve"> </w:t>
      </w:r>
      <w:proofErr w:type="spellStart"/>
      <w:r w:rsidRPr="00C23364">
        <w:rPr>
          <w:color w:val="000000" w:themeColor="text1"/>
          <w:sz w:val="17"/>
          <w:szCs w:val="17"/>
        </w:rPr>
        <w:t>Clin</w:t>
      </w:r>
      <w:proofErr w:type="spellEnd"/>
      <w:r w:rsidRPr="00C23364">
        <w:rPr>
          <w:color w:val="000000" w:themeColor="text1"/>
          <w:sz w:val="17"/>
          <w:szCs w:val="17"/>
        </w:rPr>
        <w:t xml:space="preserve"> </w:t>
      </w:r>
      <w:proofErr w:type="spellStart"/>
      <w:r w:rsidRPr="00C23364">
        <w:rPr>
          <w:color w:val="000000" w:themeColor="text1"/>
          <w:sz w:val="17"/>
          <w:szCs w:val="17"/>
        </w:rPr>
        <w:t>Pharmacol</w:t>
      </w:r>
      <w:proofErr w:type="spellEnd"/>
      <w:r w:rsidRPr="00C23364">
        <w:rPr>
          <w:color w:val="000000" w:themeColor="text1"/>
          <w:sz w:val="17"/>
          <w:szCs w:val="17"/>
        </w:rPr>
        <w:t xml:space="preserve"> 2016</w:t>
      </w:r>
      <w:proofErr w:type="gramStart"/>
      <w:r w:rsidRPr="00C23364">
        <w:rPr>
          <w:color w:val="000000" w:themeColor="text1"/>
          <w:sz w:val="17"/>
          <w:szCs w:val="17"/>
        </w:rPr>
        <w:t>;30</w:t>
      </w:r>
      <w:proofErr w:type="gramEnd"/>
      <w:r w:rsidRPr="00C23364">
        <w:rPr>
          <w:color w:val="000000" w:themeColor="text1"/>
          <w:sz w:val="17"/>
          <w:szCs w:val="17"/>
        </w:rPr>
        <w:t xml:space="preserve"> (</w:t>
      </w:r>
      <w:proofErr w:type="spellStart"/>
      <w:r w:rsidRPr="00C23364">
        <w:rPr>
          <w:color w:val="000000" w:themeColor="text1"/>
          <w:sz w:val="17"/>
          <w:szCs w:val="17"/>
        </w:rPr>
        <w:t>Suppl</w:t>
      </w:r>
      <w:proofErr w:type="spellEnd"/>
      <w:r w:rsidRPr="00C23364">
        <w:rPr>
          <w:color w:val="000000" w:themeColor="text1"/>
          <w:sz w:val="17"/>
          <w:szCs w:val="17"/>
        </w:rPr>
        <w:t xml:space="preserve"> 1):27-8. Abstract PM1-013.</w:t>
      </w:r>
    </w:p>
    <w:p w14:paraId="6C6263AF" w14:textId="5489CECB" w:rsidR="008B16C2" w:rsidRPr="00C23364" w:rsidRDefault="008B16C2" w:rsidP="00C23364">
      <w:pPr>
        <w:pStyle w:val="ListParagraph"/>
        <w:numPr>
          <w:ilvl w:val="0"/>
          <w:numId w:val="32"/>
        </w:numPr>
        <w:tabs>
          <w:tab w:val="left" w:pos="709"/>
          <w:tab w:val="left" w:pos="10350"/>
        </w:tabs>
        <w:spacing w:after="0" w:line="240" w:lineRule="auto"/>
        <w:rPr>
          <w:color w:val="000000" w:themeColor="text1"/>
          <w:sz w:val="17"/>
          <w:szCs w:val="17"/>
        </w:rPr>
      </w:pPr>
      <w:proofErr w:type="spellStart"/>
      <w:r w:rsidRPr="00C23364">
        <w:rPr>
          <w:color w:val="000000" w:themeColor="text1"/>
          <w:sz w:val="17"/>
          <w:szCs w:val="17"/>
        </w:rPr>
        <w:t>Clowse</w:t>
      </w:r>
      <w:proofErr w:type="spellEnd"/>
      <w:r w:rsidRPr="00C23364">
        <w:rPr>
          <w:color w:val="000000" w:themeColor="text1"/>
          <w:sz w:val="17"/>
          <w:szCs w:val="17"/>
        </w:rPr>
        <w:t xml:space="preserve"> ME et al. </w:t>
      </w:r>
      <w:proofErr w:type="gramStart"/>
      <w:r w:rsidRPr="00C23364">
        <w:rPr>
          <w:color w:val="000000" w:themeColor="text1"/>
          <w:sz w:val="17"/>
          <w:szCs w:val="17"/>
        </w:rPr>
        <w:t>Evaluating</w:t>
      </w:r>
      <w:proofErr w:type="gramEnd"/>
      <w:r w:rsidRPr="00C23364">
        <w:rPr>
          <w:color w:val="000000" w:themeColor="text1"/>
          <w:sz w:val="17"/>
          <w:szCs w:val="17"/>
        </w:rPr>
        <w:t xml:space="preserve"> transfer of </w:t>
      </w:r>
      <w:proofErr w:type="spellStart"/>
      <w:r w:rsidRPr="00C23364">
        <w:rPr>
          <w:color w:val="000000" w:themeColor="text1"/>
          <w:sz w:val="17"/>
          <w:szCs w:val="17"/>
        </w:rPr>
        <w:t>certolizumab</w:t>
      </w:r>
      <w:proofErr w:type="spellEnd"/>
      <w:r w:rsidRPr="00C23364">
        <w:rPr>
          <w:color w:val="000000" w:themeColor="text1"/>
          <w:sz w:val="17"/>
          <w:szCs w:val="17"/>
        </w:rPr>
        <w:t xml:space="preserve"> </w:t>
      </w:r>
      <w:proofErr w:type="spellStart"/>
      <w:r w:rsidRPr="00C23364">
        <w:rPr>
          <w:color w:val="000000" w:themeColor="text1"/>
          <w:sz w:val="17"/>
          <w:szCs w:val="17"/>
        </w:rPr>
        <w:t>pegol</w:t>
      </w:r>
      <w:proofErr w:type="spellEnd"/>
      <w:r w:rsidRPr="00C23364">
        <w:rPr>
          <w:color w:val="000000" w:themeColor="text1"/>
          <w:sz w:val="17"/>
          <w:szCs w:val="17"/>
        </w:rPr>
        <w:t xml:space="preserve"> into breast milk: Results from a prospective, </w:t>
      </w:r>
      <w:proofErr w:type="spellStart"/>
      <w:r w:rsidRPr="00C23364">
        <w:rPr>
          <w:color w:val="000000" w:themeColor="text1"/>
          <w:sz w:val="17"/>
          <w:szCs w:val="17"/>
        </w:rPr>
        <w:t>postmarketing</w:t>
      </w:r>
      <w:proofErr w:type="spellEnd"/>
      <w:r w:rsidRPr="00C23364">
        <w:rPr>
          <w:color w:val="000000" w:themeColor="text1"/>
          <w:sz w:val="17"/>
          <w:szCs w:val="17"/>
        </w:rPr>
        <w:t xml:space="preserve">, </w:t>
      </w:r>
      <w:proofErr w:type="spellStart"/>
      <w:r w:rsidRPr="00C23364">
        <w:rPr>
          <w:color w:val="000000" w:themeColor="text1"/>
          <w:sz w:val="17"/>
          <w:szCs w:val="17"/>
        </w:rPr>
        <w:t>multicenter</w:t>
      </w:r>
      <w:proofErr w:type="spellEnd"/>
      <w:r w:rsidRPr="00C23364">
        <w:rPr>
          <w:color w:val="000000" w:themeColor="text1"/>
          <w:sz w:val="17"/>
          <w:szCs w:val="17"/>
        </w:rPr>
        <w:t xml:space="preserve"> pharmacokinetic study. </w:t>
      </w:r>
      <w:r w:rsidR="00C40B68" w:rsidRPr="00C23364">
        <w:rPr>
          <w:color w:val="000000" w:themeColor="text1"/>
          <w:sz w:val="17"/>
          <w:szCs w:val="17"/>
        </w:rPr>
        <w:t xml:space="preserve">Arthritis </w:t>
      </w:r>
      <w:proofErr w:type="spellStart"/>
      <w:r w:rsidR="00C40B68" w:rsidRPr="00C23364">
        <w:rPr>
          <w:color w:val="000000" w:themeColor="text1"/>
          <w:sz w:val="17"/>
          <w:szCs w:val="17"/>
        </w:rPr>
        <w:t>Rheumatol</w:t>
      </w:r>
      <w:proofErr w:type="spellEnd"/>
      <w:r w:rsidR="00C40B68" w:rsidRPr="00C23364">
        <w:rPr>
          <w:color w:val="000000" w:themeColor="text1"/>
          <w:sz w:val="17"/>
          <w:szCs w:val="17"/>
        </w:rPr>
        <w:t xml:space="preserve"> </w:t>
      </w:r>
      <w:r w:rsidR="00C23364">
        <w:rPr>
          <w:color w:val="000000" w:themeColor="text1"/>
          <w:sz w:val="17"/>
          <w:szCs w:val="17"/>
        </w:rPr>
        <w:t>2016</w:t>
      </w:r>
      <w:proofErr w:type="gramStart"/>
      <w:r w:rsidR="00C23364">
        <w:rPr>
          <w:color w:val="000000" w:themeColor="text1"/>
          <w:sz w:val="17"/>
          <w:szCs w:val="17"/>
        </w:rPr>
        <w:t>;68</w:t>
      </w:r>
      <w:proofErr w:type="gramEnd"/>
      <w:r w:rsidR="00C23364">
        <w:rPr>
          <w:color w:val="000000" w:themeColor="text1"/>
          <w:sz w:val="17"/>
          <w:szCs w:val="17"/>
        </w:rPr>
        <w:t xml:space="preserve"> (</w:t>
      </w:r>
      <w:proofErr w:type="spellStart"/>
      <w:r w:rsidR="00C23364">
        <w:rPr>
          <w:color w:val="000000" w:themeColor="text1"/>
          <w:sz w:val="17"/>
          <w:szCs w:val="17"/>
        </w:rPr>
        <w:t>Suppl</w:t>
      </w:r>
      <w:proofErr w:type="spellEnd"/>
      <w:r w:rsidR="00C23364">
        <w:rPr>
          <w:color w:val="000000" w:themeColor="text1"/>
          <w:sz w:val="17"/>
          <w:szCs w:val="17"/>
        </w:rPr>
        <w:t xml:space="preserve"> </w:t>
      </w:r>
      <w:r w:rsidRPr="00C23364">
        <w:rPr>
          <w:color w:val="000000" w:themeColor="text1"/>
          <w:sz w:val="17"/>
          <w:szCs w:val="17"/>
        </w:rPr>
        <w:t>S10):2636-9.</w:t>
      </w:r>
    </w:p>
    <w:p w14:paraId="66E5CC5B" w14:textId="4D259ADA" w:rsidR="008B16C2" w:rsidRPr="00C23364" w:rsidRDefault="008B16C2" w:rsidP="00C23364">
      <w:pPr>
        <w:pStyle w:val="ListParagraph"/>
        <w:numPr>
          <w:ilvl w:val="0"/>
          <w:numId w:val="32"/>
        </w:numPr>
        <w:tabs>
          <w:tab w:val="left" w:pos="709"/>
          <w:tab w:val="left" w:pos="10350"/>
        </w:tabs>
        <w:spacing w:after="0" w:line="240" w:lineRule="auto"/>
        <w:rPr>
          <w:color w:val="000000" w:themeColor="text1"/>
          <w:sz w:val="17"/>
          <w:szCs w:val="17"/>
        </w:rPr>
      </w:pPr>
      <w:r w:rsidRPr="00C23364">
        <w:rPr>
          <w:color w:val="000000" w:themeColor="text1"/>
          <w:sz w:val="17"/>
          <w:szCs w:val="17"/>
        </w:rPr>
        <w:t xml:space="preserve">Nakanishi R et al. Detection of </w:t>
      </w:r>
      <w:proofErr w:type="spellStart"/>
      <w:r w:rsidRPr="00C23364">
        <w:rPr>
          <w:color w:val="000000" w:themeColor="text1"/>
          <w:sz w:val="17"/>
          <w:szCs w:val="17"/>
        </w:rPr>
        <w:t>dexmedetomidine</w:t>
      </w:r>
      <w:proofErr w:type="spellEnd"/>
      <w:r w:rsidRPr="00C23364">
        <w:rPr>
          <w:color w:val="000000" w:themeColor="text1"/>
          <w:sz w:val="17"/>
          <w:szCs w:val="17"/>
        </w:rPr>
        <w:t xml:space="preserve"> in human breast milk using liquid chromatography-tandem mass spectrometry: Application to a study of dru</w:t>
      </w:r>
      <w:r w:rsidR="00C23364">
        <w:rPr>
          <w:color w:val="000000" w:themeColor="text1"/>
          <w:sz w:val="17"/>
          <w:szCs w:val="17"/>
        </w:rPr>
        <w:t xml:space="preserve">g safety in breastfeeding after </w:t>
      </w:r>
      <w:proofErr w:type="spellStart"/>
      <w:r w:rsidRPr="00C23364">
        <w:rPr>
          <w:color w:val="000000" w:themeColor="text1"/>
          <w:sz w:val="17"/>
          <w:szCs w:val="17"/>
        </w:rPr>
        <w:t>Cesarean</w:t>
      </w:r>
      <w:proofErr w:type="spellEnd"/>
      <w:r w:rsidRPr="00C23364">
        <w:rPr>
          <w:color w:val="000000" w:themeColor="text1"/>
          <w:sz w:val="17"/>
          <w:szCs w:val="17"/>
        </w:rPr>
        <w:t xml:space="preserve"> section. J </w:t>
      </w:r>
      <w:proofErr w:type="spellStart"/>
      <w:r w:rsidRPr="00C23364">
        <w:rPr>
          <w:color w:val="000000" w:themeColor="text1"/>
          <w:sz w:val="17"/>
          <w:szCs w:val="17"/>
        </w:rPr>
        <w:t>Chromatogr</w:t>
      </w:r>
      <w:proofErr w:type="spellEnd"/>
      <w:r w:rsidRPr="00C23364">
        <w:rPr>
          <w:color w:val="000000" w:themeColor="text1"/>
          <w:sz w:val="17"/>
          <w:szCs w:val="17"/>
        </w:rPr>
        <w:t xml:space="preserve"> </w:t>
      </w:r>
      <w:r w:rsidR="008420E0">
        <w:rPr>
          <w:color w:val="000000" w:themeColor="text1"/>
          <w:sz w:val="17"/>
          <w:szCs w:val="17"/>
        </w:rPr>
        <w:t xml:space="preserve">B </w:t>
      </w:r>
      <w:proofErr w:type="spellStart"/>
      <w:r w:rsidRPr="00C23364">
        <w:rPr>
          <w:color w:val="000000" w:themeColor="text1"/>
          <w:sz w:val="17"/>
          <w:szCs w:val="17"/>
        </w:rPr>
        <w:t>Analyt</w:t>
      </w:r>
      <w:proofErr w:type="spellEnd"/>
      <w:r w:rsidRPr="00C23364">
        <w:rPr>
          <w:color w:val="000000" w:themeColor="text1"/>
          <w:sz w:val="17"/>
          <w:szCs w:val="17"/>
        </w:rPr>
        <w:t xml:space="preserve"> </w:t>
      </w:r>
      <w:proofErr w:type="spellStart"/>
      <w:r w:rsidRPr="00C23364">
        <w:rPr>
          <w:color w:val="000000" w:themeColor="text1"/>
          <w:sz w:val="17"/>
          <w:szCs w:val="17"/>
        </w:rPr>
        <w:t>Technol</w:t>
      </w:r>
      <w:proofErr w:type="spellEnd"/>
      <w:r w:rsidRPr="00C23364">
        <w:rPr>
          <w:color w:val="000000" w:themeColor="text1"/>
          <w:sz w:val="17"/>
          <w:szCs w:val="17"/>
        </w:rPr>
        <w:t xml:space="preserve"> Biomed Life </w:t>
      </w:r>
      <w:proofErr w:type="spellStart"/>
      <w:r w:rsidRPr="00C23364">
        <w:rPr>
          <w:color w:val="000000" w:themeColor="text1"/>
          <w:sz w:val="17"/>
          <w:szCs w:val="17"/>
        </w:rPr>
        <w:t>Sci</w:t>
      </w:r>
      <w:proofErr w:type="spellEnd"/>
      <w:r w:rsidRPr="00C23364">
        <w:rPr>
          <w:color w:val="000000" w:themeColor="text1"/>
          <w:sz w:val="17"/>
          <w:szCs w:val="17"/>
        </w:rPr>
        <w:t xml:space="preserve"> 2017</w:t>
      </w:r>
      <w:proofErr w:type="gramStart"/>
      <w:r w:rsidRPr="00C23364">
        <w:rPr>
          <w:color w:val="000000" w:themeColor="text1"/>
          <w:sz w:val="17"/>
          <w:szCs w:val="17"/>
        </w:rPr>
        <w:t>;1040:208</w:t>
      </w:r>
      <w:proofErr w:type="gramEnd"/>
      <w:r w:rsidRPr="00C23364">
        <w:rPr>
          <w:color w:val="000000" w:themeColor="text1"/>
          <w:sz w:val="17"/>
          <w:szCs w:val="17"/>
        </w:rPr>
        <w:t>-13.</w:t>
      </w:r>
    </w:p>
    <w:p w14:paraId="6861E8BE" w14:textId="3C4527FF" w:rsidR="008B16C2" w:rsidRPr="00C23364" w:rsidRDefault="00C40B68" w:rsidP="00C23364">
      <w:pPr>
        <w:pStyle w:val="ListParagraph"/>
        <w:numPr>
          <w:ilvl w:val="0"/>
          <w:numId w:val="32"/>
        </w:numPr>
        <w:tabs>
          <w:tab w:val="left" w:pos="709"/>
          <w:tab w:val="left" w:pos="10350"/>
        </w:tabs>
        <w:spacing w:after="0" w:line="240" w:lineRule="auto"/>
        <w:rPr>
          <w:color w:val="000000" w:themeColor="text1"/>
          <w:sz w:val="17"/>
          <w:szCs w:val="17"/>
        </w:rPr>
      </w:pPr>
      <w:r w:rsidRPr="00C23364">
        <w:rPr>
          <w:color w:val="000000" w:themeColor="text1"/>
          <w:sz w:val="17"/>
          <w:szCs w:val="17"/>
        </w:rPr>
        <w:t xml:space="preserve">Holm C et al. Iron concentration in breast milk normalised within one week of a single high-dose infusion of iron in randomised controlled trial. </w:t>
      </w:r>
      <w:proofErr w:type="spellStart"/>
      <w:r w:rsidRPr="00C23364">
        <w:rPr>
          <w:color w:val="000000" w:themeColor="text1"/>
          <w:sz w:val="17"/>
          <w:szCs w:val="17"/>
        </w:rPr>
        <w:t>Acta</w:t>
      </w:r>
      <w:proofErr w:type="spellEnd"/>
      <w:r w:rsidRPr="00C23364">
        <w:rPr>
          <w:color w:val="000000" w:themeColor="text1"/>
          <w:sz w:val="17"/>
          <w:szCs w:val="17"/>
        </w:rPr>
        <w:t xml:space="preserve"> </w:t>
      </w:r>
      <w:proofErr w:type="spellStart"/>
      <w:r w:rsidRPr="00C23364">
        <w:rPr>
          <w:color w:val="000000" w:themeColor="text1"/>
          <w:sz w:val="17"/>
          <w:szCs w:val="17"/>
        </w:rPr>
        <w:t>Paediatr</w:t>
      </w:r>
      <w:proofErr w:type="spellEnd"/>
      <w:r w:rsidRPr="00C23364">
        <w:rPr>
          <w:color w:val="000000" w:themeColor="text1"/>
          <w:sz w:val="17"/>
          <w:szCs w:val="17"/>
        </w:rPr>
        <w:t xml:space="preserve"> 2017</w:t>
      </w:r>
      <w:proofErr w:type="gramStart"/>
      <w:r w:rsidRPr="00C23364">
        <w:rPr>
          <w:color w:val="000000" w:themeColor="text1"/>
          <w:sz w:val="17"/>
          <w:szCs w:val="17"/>
        </w:rPr>
        <w:t>;106:256</w:t>
      </w:r>
      <w:proofErr w:type="gramEnd"/>
      <w:r w:rsidRPr="00C23364">
        <w:rPr>
          <w:color w:val="000000" w:themeColor="text1"/>
          <w:sz w:val="17"/>
          <w:szCs w:val="17"/>
        </w:rPr>
        <w:t>–60.</w:t>
      </w:r>
    </w:p>
    <w:p w14:paraId="6FC521E0" w14:textId="5872F5C4" w:rsidR="00C40B68" w:rsidRPr="00C23364" w:rsidRDefault="00C40B68" w:rsidP="00C23364">
      <w:pPr>
        <w:pStyle w:val="ListParagraph"/>
        <w:numPr>
          <w:ilvl w:val="0"/>
          <w:numId w:val="32"/>
        </w:numPr>
        <w:tabs>
          <w:tab w:val="left" w:pos="709"/>
          <w:tab w:val="left" w:pos="10350"/>
        </w:tabs>
        <w:spacing w:after="0" w:line="240" w:lineRule="auto"/>
        <w:rPr>
          <w:color w:val="000000" w:themeColor="text1"/>
          <w:sz w:val="17"/>
          <w:szCs w:val="17"/>
        </w:rPr>
      </w:pPr>
      <w:proofErr w:type="spellStart"/>
      <w:r w:rsidRPr="00C23364">
        <w:rPr>
          <w:color w:val="000000" w:themeColor="text1"/>
          <w:sz w:val="17"/>
          <w:szCs w:val="17"/>
        </w:rPr>
        <w:t>AZarubova</w:t>
      </w:r>
      <w:proofErr w:type="spellEnd"/>
      <w:r w:rsidRPr="00C23364">
        <w:rPr>
          <w:color w:val="000000" w:themeColor="text1"/>
          <w:sz w:val="17"/>
          <w:szCs w:val="17"/>
        </w:rPr>
        <w:t xml:space="preserve"> J et al. Plasma and breast milk levels of </w:t>
      </w:r>
      <w:proofErr w:type="spellStart"/>
      <w:r w:rsidRPr="00C23364">
        <w:rPr>
          <w:color w:val="000000" w:themeColor="text1"/>
          <w:sz w:val="17"/>
          <w:szCs w:val="17"/>
        </w:rPr>
        <w:t>lacosamide</w:t>
      </w:r>
      <w:proofErr w:type="spellEnd"/>
      <w:r w:rsidRPr="00C23364">
        <w:rPr>
          <w:color w:val="000000" w:themeColor="text1"/>
          <w:sz w:val="17"/>
          <w:szCs w:val="17"/>
        </w:rPr>
        <w:t xml:space="preserve"> before, during and post pregnancy. </w:t>
      </w:r>
      <w:proofErr w:type="spellStart"/>
      <w:r w:rsidRPr="00C23364">
        <w:rPr>
          <w:color w:val="000000" w:themeColor="text1"/>
          <w:sz w:val="17"/>
          <w:szCs w:val="17"/>
        </w:rPr>
        <w:t>Epilepsia</w:t>
      </w:r>
      <w:proofErr w:type="spellEnd"/>
      <w:r w:rsidRPr="00C23364">
        <w:rPr>
          <w:color w:val="000000" w:themeColor="text1"/>
          <w:sz w:val="17"/>
          <w:szCs w:val="17"/>
        </w:rPr>
        <w:t xml:space="preserve"> 2016</w:t>
      </w:r>
      <w:proofErr w:type="gramStart"/>
      <w:r w:rsidRPr="00C23364">
        <w:rPr>
          <w:color w:val="000000" w:themeColor="text1"/>
          <w:sz w:val="17"/>
          <w:szCs w:val="17"/>
        </w:rPr>
        <w:t>;57</w:t>
      </w:r>
      <w:proofErr w:type="gramEnd"/>
      <w:r w:rsidRPr="00C23364">
        <w:rPr>
          <w:color w:val="000000" w:themeColor="text1"/>
          <w:sz w:val="17"/>
          <w:szCs w:val="17"/>
        </w:rPr>
        <w:t xml:space="preserve"> (</w:t>
      </w:r>
      <w:proofErr w:type="spellStart"/>
      <w:r w:rsidRPr="00C23364">
        <w:rPr>
          <w:color w:val="000000" w:themeColor="text1"/>
          <w:sz w:val="17"/>
          <w:szCs w:val="17"/>
        </w:rPr>
        <w:t>Suppl</w:t>
      </w:r>
      <w:proofErr w:type="spellEnd"/>
      <w:r w:rsidRPr="00C23364">
        <w:rPr>
          <w:color w:val="000000" w:themeColor="text1"/>
          <w:sz w:val="17"/>
          <w:szCs w:val="17"/>
        </w:rPr>
        <w:t xml:space="preserve"> S2):69. Abstract P193.</w:t>
      </w:r>
    </w:p>
    <w:p w14:paraId="3A295675" w14:textId="1290E606" w:rsidR="00C40B68" w:rsidRPr="00C23364" w:rsidRDefault="00C40B68" w:rsidP="00C23364">
      <w:pPr>
        <w:pStyle w:val="ListParagraph"/>
        <w:numPr>
          <w:ilvl w:val="0"/>
          <w:numId w:val="32"/>
        </w:numPr>
        <w:tabs>
          <w:tab w:val="left" w:pos="709"/>
          <w:tab w:val="left" w:pos="10350"/>
        </w:tabs>
        <w:spacing w:after="0" w:line="240" w:lineRule="auto"/>
        <w:rPr>
          <w:color w:val="000000" w:themeColor="text1"/>
          <w:sz w:val="17"/>
          <w:szCs w:val="17"/>
        </w:rPr>
      </w:pPr>
      <w:proofErr w:type="spellStart"/>
      <w:r w:rsidRPr="00C23364">
        <w:rPr>
          <w:color w:val="000000" w:themeColor="text1"/>
          <w:sz w:val="17"/>
          <w:szCs w:val="17"/>
        </w:rPr>
        <w:t>Lattanzi</w:t>
      </w:r>
      <w:proofErr w:type="spellEnd"/>
      <w:r w:rsidRPr="00C23364">
        <w:rPr>
          <w:color w:val="000000" w:themeColor="text1"/>
          <w:sz w:val="17"/>
          <w:szCs w:val="17"/>
        </w:rPr>
        <w:t xml:space="preserve"> S et al. </w:t>
      </w:r>
      <w:proofErr w:type="spellStart"/>
      <w:r w:rsidRPr="00C23364">
        <w:rPr>
          <w:color w:val="000000" w:themeColor="text1"/>
          <w:sz w:val="17"/>
          <w:szCs w:val="17"/>
        </w:rPr>
        <w:t>Lacosamide</w:t>
      </w:r>
      <w:proofErr w:type="spellEnd"/>
      <w:r w:rsidRPr="00C23364">
        <w:rPr>
          <w:color w:val="000000" w:themeColor="text1"/>
          <w:sz w:val="17"/>
          <w:szCs w:val="17"/>
        </w:rPr>
        <w:t xml:space="preserve"> during pregnancy and breastfeeding. </w:t>
      </w:r>
      <w:proofErr w:type="spellStart"/>
      <w:r w:rsidRPr="00C23364">
        <w:rPr>
          <w:color w:val="000000" w:themeColor="text1"/>
          <w:sz w:val="17"/>
          <w:szCs w:val="17"/>
        </w:rPr>
        <w:t>Neurol</w:t>
      </w:r>
      <w:proofErr w:type="spellEnd"/>
      <w:r w:rsidRPr="00C23364">
        <w:rPr>
          <w:color w:val="000000" w:themeColor="text1"/>
          <w:sz w:val="17"/>
          <w:szCs w:val="17"/>
        </w:rPr>
        <w:t xml:space="preserve"> </w:t>
      </w:r>
      <w:proofErr w:type="spellStart"/>
      <w:r w:rsidRPr="00C23364">
        <w:rPr>
          <w:color w:val="000000" w:themeColor="text1"/>
          <w:sz w:val="17"/>
          <w:szCs w:val="17"/>
        </w:rPr>
        <w:t>Neurochir</w:t>
      </w:r>
      <w:proofErr w:type="spellEnd"/>
      <w:r w:rsidRPr="00C23364">
        <w:rPr>
          <w:color w:val="000000" w:themeColor="text1"/>
          <w:sz w:val="17"/>
          <w:szCs w:val="17"/>
        </w:rPr>
        <w:t xml:space="preserve"> Pol 2017</w:t>
      </w:r>
      <w:proofErr w:type="gramStart"/>
      <w:r w:rsidRPr="00C23364">
        <w:rPr>
          <w:color w:val="000000" w:themeColor="text1"/>
          <w:sz w:val="17"/>
          <w:szCs w:val="17"/>
        </w:rPr>
        <w:t>;51:266</w:t>
      </w:r>
      <w:proofErr w:type="gramEnd"/>
      <w:r w:rsidRPr="00C23364">
        <w:rPr>
          <w:color w:val="000000" w:themeColor="text1"/>
          <w:sz w:val="17"/>
          <w:szCs w:val="17"/>
        </w:rPr>
        <w:t>-9.</w:t>
      </w:r>
    </w:p>
    <w:p w14:paraId="1A12B50B" w14:textId="4295503B" w:rsidR="00C40B68" w:rsidRPr="00C23364" w:rsidRDefault="00C40B68" w:rsidP="00C23364">
      <w:pPr>
        <w:pStyle w:val="ListParagraph"/>
        <w:numPr>
          <w:ilvl w:val="0"/>
          <w:numId w:val="32"/>
        </w:numPr>
        <w:tabs>
          <w:tab w:val="left" w:pos="709"/>
          <w:tab w:val="left" w:pos="10350"/>
        </w:tabs>
        <w:spacing w:after="0" w:line="240" w:lineRule="auto"/>
        <w:rPr>
          <w:color w:val="000000" w:themeColor="text1"/>
          <w:sz w:val="17"/>
          <w:szCs w:val="17"/>
        </w:rPr>
      </w:pPr>
      <w:proofErr w:type="spellStart"/>
      <w:r w:rsidRPr="00C23364">
        <w:rPr>
          <w:color w:val="000000" w:themeColor="text1"/>
          <w:sz w:val="17"/>
          <w:szCs w:val="17"/>
        </w:rPr>
        <w:t>Bragnes</w:t>
      </w:r>
      <w:proofErr w:type="spellEnd"/>
      <w:r w:rsidRPr="00C23364">
        <w:rPr>
          <w:color w:val="000000" w:themeColor="text1"/>
          <w:sz w:val="17"/>
          <w:szCs w:val="17"/>
        </w:rPr>
        <w:t xml:space="preserve"> Y et al. Low level of rituximab in human breast milk in a patient treated during lactation. Rheumatology (Oxford) 2017; Feb 27. [</w:t>
      </w:r>
      <w:proofErr w:type="spellStart"/>
      <w:r w:rsidRPr="00C23364">
        <w:rPr>
          <w:color w:val="000000" w:themeColor="text1"/>
          <w:sz w:val="17"/>
          <w:szCs w:val="17"/>
        </w:rPr>
        <w:t>Epub</w:t>
      </w:r>
      <w:proofErr w:type="spellEnd"/>
      <w:r w:rsidRPr="00C23364">
        <w:rPr>
          <w:color w:val="000000" w:themeColor="text1"/>
          <w:sz w:val="17"/>
          <w:szCs w:val="17"/>
        </w:rPr>
        <w:t xml:space="preserve"> ahead of print].</w:t>
      </w:r>
    </w:p>
    <w:p w14:paraId="3BA9389E" w14:textId="190C6BBA" w:rsidR="00C40B68" w:rsidRPr="00C23364" w:rsidRDefault="00C23364" w:rsidP="00C23364">
      <w:pPr>
        <w:pStyle w:val="ListParagraph"/>
        <w:numPr>
          <w:ilvl w:val="0"/>
          <w:numId w:val="32"/>
        </w:numPr>
        <w:tabs>
          <w:tab w:val="left" w:pos="709"/>
          <w:tab w:val="left" w:pos="10350"/>
        </w:tabs>
        <w:spacing w:after="0" w:line="240" w:lineRule="auto"/>
        <w:rPr>
          <w:color w:val="000000" w:themeColor="text1"/>
          <w:sz w:val="17"/>
          <w:szCs w:val="17"/>
        </w:rPr>
      </w:pPr>
      <w:r>
        <w:rPr>
          <w:color w:val="000000" w:themeColor="text1"/>
          <w:sz w:val="17"/>
          <w:szCs w:val="17"/>
        </w:rPr>
        <w:t>K</w:t>
      </w:r>
      <w:r w:rsidR="00C40B68" w:rsidRPr="00C23364">
        <w:rPr>
          <w:color w:val="000000" w:themeColor="text1"/>
          <w:sz w:val="17"/>
          <w:szCs w:val="17"/>
        </w:rPr>
        <w:t xml:space="preserve">aplan YC et al. </w:t>
      </w:r>
      <w:proofErr w:type="spellStart"/>
      <w:r w:rsidR="00C40B68" w:rsidRPr="00C23364">
        <w:rPr>
          <w:color w:val="000000" w:themeColor="text1"/>
          <w:sz w:val="17"/>
          <w:szCs w:val="17"/>
        </w:rPr>
        <w:t>Teicoplanin</w:t>
      </w:r>
      <w:proofErr w:type="spellEnd"/>
      <w:r w:rsidR="00C40B68" w:rsidRPr="00C23364">
        <w:rPr>
          <w:color w:val="000000" w:themeColor="text1"/>
          <w:sz w:val="17"/>
          <w:szCs w:val="17"/>
        </w:rPr>
        <w:t xml:space="preserve"> use during breastfeeding. Breastfeed Med 2017</w:t>
      </w:r>
      <w:proofErr w:type="gramStart"/>
      <w:r w:rsidR="00C40B68" w:rsidRPr="00C23364">
        <w:rPr>
          <w:color w:val="000000" w:themeColor="text1"/>
          <w:sz w:val="17"/>
          <w:szCs w:val="17"/>
        </w:rPr>
        <w:t>;12:124</w:t>
      </w:r>
      <w:proofErr w:type="gramEnd"/>
      <w:r w:rsidR="00C40B68" w:rsidRPr="00C23364">
        <w:rPr>
          <w:color w:val="000000" w:themeColor="text1"/>
          <w:sz w:val="17"/>
          <w:szCs w:val="17"/>
        </w:rPr>
        <w:t>.</w:t>
      </w:r>
    </w:p>
    <w:p w14:paraId="4CE39C24" w14:textId="778080DD" w:rsidR="00C40B68" w:rsidRPr="00C23364" w:rsidRDefault="00C40B68" w:rsidP="00C23364">
      <w:pPr>
        <w:pStyle w:val="ListParagraph"/>
        <w:numPr>
          <w:ilvl w:val="0"/>
          <w:numId w:val="32"/>
        </w:numPr>
        <w:tabs>
          <w:tab w:val="left" w:pos="709"/>
          <w:tab w:val="left" w:pos="10350"/>
        </w:tabs>
        <w:spacing w:after="0" w:line="240" w:lineRule="auto"/>
        <w:rPr>
          <w:color w:val="000000" w:themeColor="text1"/>
          <w:sz w:val="17"/>
          <w:szCs w:val="17"/>
        </w:rPr>
      </w:pPr>
      <w:r w:rsidRPr="00C23364">
        <w:rPr>
          <w:color w:val="000000" w:themeColor="text1"/>
          <w:sz w:val="17"/>
          <w:szCs w:val="17"/>
        </w:rPr>
        <w:t xml:space="preserve">US Food &amp; Drugs Administration. FDA restricts use of prescription codeine pain and cough medicines and tramadol pain medicines in children; recommends against use in </w:t>
      </w:r>
      <w:r w:rsidR="00C23364">
        <w:rPr>
          <w:color w:val="000000" w:themeColor="text1"/>
          <w:sz w:val="17"/>
          <w:szCs w:val="17"/>
        </w:rPr>
        <w:t xml:space="preserve">breastfeeding </w:t>
      </w:r>
      <w:r w:rsidRPr="00C23364">
        <w:rPr>
          <w:color w:val="000000" w:themeColor="text1"/>
          <w:sz w:val="17"/>
          <w:szCs w:val="17"/>
        </w:rPr>
        <w:t>women. Drug Safety Communication 2017; 4-20-2017</w:t>
      </w:r>
    </w:p>
    <w:p w14:paraId="5DD1F90F" w14:textId="2CECB31B" w:rsidR="00EB2E9D" w:rsidRPr="00C23364" w:rsidRDefault="00EB2E9D" w:rsidP="00C23364">
      <w:pPr>
        <w:tabs>
          <w:tab w:val="left" w:pos="10350"/>
        </w:tabs>
        <w:spacing w:before="240" w:after="0"/>
        <w:rPr>
          <w:b/>
          <w:color w:val="C0504D" w:themeColor="accent2"/>
          <w:sz w:val="28"/>
          <w:szCs w:val="28"/>
        </w:rPr>
      </w:pPr>
      <w:r w:rsidRPr="00C23364">
        <w:rPr>
          <w:b/>
          <w:color w:val="C0504D" w:themeColor="accent2"/>
          <w:sz w:val="28"/>
          <w:szCs w:val="28"/>
        </w:rPr>
        <w:t>NEW DRUGS</w:t>
      </w:r>
    </w:p>
    <w:p w14:paraId="1BFEA5CB" w14:textId="59043836" w:rsidR="00EB2E9D" w:rsidRDefault="00EB2E9D" w:rsidP="001F381B">
      <w:pPr>
        <w:tabs>
          <w:tab w:val="left" w:pos="10350"/>
        </w:tabs>
        <w:spacing w:after="120" w:line="240" w:lineRule="auto"/>
        <w:ind w:left="357"/>
        <w:rPr>
          <w:color w:val="000000" w:themeColor="text1"/>
        </w:rPr>
      </w:pPr>
      <w:r>
        <w:rPr>
          <w:color w:val="000000" w:themeColor="text1"/>
        </w:rPr>
        <w:t xml:space="preserve">No new drugs have been added </w:t>
      </w:r>
      <w:r w:rsidR="000705DD">
        <w:rPr>
          <w:color w:val="000000" w:themeColor="text1"/>
        </w:rPr>
        <w:t>to the UKDILAS database in the last month.</w:t>
      </w:r>
    </w:p>
    <w:p w14:paraId="394B5CD6" w14:textId="27192B81" w:rsidR="00D000C3" w:rsidRPr="00C23364" w:rsidRDefault="003905EB" w:rsidP="00C23364">
      <w:pPr>
        <w:tabs>
          <w:tab w:val="left" w:pos="10350"/>
        </w:tabs>
        <w:spacing w:before="240" w:after="0"/>
        <w:rPr>
          <w:b/>
          <w:color w:val="C0504D" w:themeColor="accent2"/>
          <w:sz w:val="28"/>
          <w:szCs w:val="28"/>
        </w:rPr>
      </w:pPr>
      <w:r w:rsidRPr="00C23364">
        <w:rPr>
          <w:b/>
          <w:color w:val="C0504D" w:themeColor="accent2"/>
          <w:sz w:val="28"/>
          <w:szCs w:val="28"/>
        </w:rPr>
        <w:t>PLANNED</w:t>
      </w:r>
      <w:r w:rsidR="00D000C3" w:rsidRPr="00C23364">
        <w:rPr>
          <w:b/>
          <w:color w:val="C0504D" w:themeColor="accent2"/>
          <w:sz w:val="28"/>
          <w:szCs w:val="28"/>
        </w:rPr>
        <w:t xml:space="preserve"> REVISIONS</w:t>
      </w:r>
    </w:p>
    <w:p w14:paraId="0C9D4497" w14:textId="240B964D" w:rsidR="00D000C3" w:rsidRDefault="00D000C3" w:rsidP="001F381B">
      <w:pPr>
        <w:tabs>
          <w:tab w:val="left" w:pos="10350"/>
        </w:tabs>
        <w:spacing w:after="0" w:line="240" w:lineRule="auto"/>
        <w:ind w:left="357"/>
        <w:rPr>
          <w:color w:val="000000" w:themeColor="text1"/>
        </w:rPr>
      </w:pPr>
      <w:r>
        <w:rPr>
          <w:color w:val="000000" w:themeColor="text1"/>
        </w:rPr>
        <w:t>The entries for all drugs in the UKDILAS database are reviewed systematically every three years</w:t>
      </w:r>
      <w:r w:rsidR="003905EB">
        <w:rPr>
          <w:color w:val="000000" w:themeColor="text1"/>
        </w:rPr>
        <w:t xml:space="preserve"> as part of a rolling programme</w:t>
      </w:r>
      <w:r>
        <w:rPr>
          <w:color w:val="000000" w:themeColor="text1"/>
        </w:rPr>
        <w:t>. As a result t</w:t>
      </w:r>
      <w:r w:rsidR="003905EB">
        <w:rPr>
          <w:color w:val="000000" w:themeColor="text1"/>
        </w:rPr>
        <w:t>hree sections of the BNF</w:t>
      </w:r>
      <w:r>
        <w:rPr>
          <w:color w:val="000000" w:themeColor="text1"/>
        </w:rPr>
        <w:t xml:space="preserve"> – Gastrointestinal, Cardiovascular, and Respiratory – have been re-assessed and appropriate changes made to entries on the SPS website and other UKDILAS resources. This </w:t>
      </w:r>
      <w:r w:rsidR="003905EB">
        <w:rPr>
          <w:color w:val="000000" w:themeColor="text1"/>
        </w:rPr>
        <w:t>ongoing process is</w:t>
      </w:r>
      <w:r>
        <w:rPr>
          <w:color w:val="000000" w:themeColor="text1"/>
        </w:rPr>
        <w:t xml:space="preserve"> supplementary to changes made as a result of new evidence (see section 1).</w:t>
      </w:r>
    </w:p>
    <w:p w14:paraId="1302B06B" w14:textId="7555E258" w:rsidR="00D000C3" w:rsidRPr="00D000C3" w:rsidRDefault="003905EB" w:rsidP="001F381B">
      <w:pPr>
        <w:tabs>
          <w:tab w:val="left" w:pos="10350"/>
        </w:tabs>
        <w:spacing w:after="240" w:line="240" w:lineRule="auto"/>
        <w:ind w:left="357"/>
        <w:rPr>
          <w:color w:val="000000" w:themeColor="text1"/>
        </w:rPr>
      </w:pPr>
      <w:r>
        <w:rPr>
          <w:color w:val="000000" w:themeColor="text1"/>
        </w:rPr>
        <w:t>As groups of drugs are reviewed and changes made to the SPS website notification will be made in this section.</w:t>
      </w:r>
    </w:p>
    <w:sectPr w:rsidR="00D000C3" w:rsidRPr="00D000C3" w:rsidSect="00E876E0">
      <w:footerReference w:type="default" r:id="rId14"/>
      <w:pgSz w:w="16838" w:h="11906" w:orient="landscape"/>
      <w:pgMar w:top="1021" w:right="1440" w:bottom="567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B077FC" w15:done="0"/>
  <w15:commentEx w15:paraId="488E3BA1" w15:done="0"/>
  <w15:commentEx w15:paraId="70E883D1" w15:done="0"/>
  <w15:commentEx w15:paraId="196416E9" w15:done="0"/>
  <w15:commentEx w15:paraId="4AFE3EED" w15:done="0"/>
  <w15:commentEx w15:paraId="797D5171" w15:done="0"/>
  <w15:commentEx w15:paraId="3D967BE1" w15:done="0"/>
  <w15:commentEx w15:paraId="1B3BF9F4" w15:done="0"/>
  <w15:commentEx w15:paraId="3C08E4ED" w15:done="0"/>
  <w15:commentEx w15:paraId="75B7DA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A8417" w14:textId="77777777" w:rsidR="008A4F9A" w:rsidRDefault="008A4F9A" w:rsidP="00F60E00">
      <w:pPr>
        <w:spacing w:after="0" w:line="240" w:lineRule="auto"/>
      </w:pPr>
      <w:r>
        <w:separator/>
      </w:r>
    </w:p>
  </w:endnote>
  <w:endnote w:type="continuationSeparator" w:id="0">
    <w:p w14:paraId="78D52A63" w14:textId="77777777" w:rsidR="008A4F9A" w:rsidRDefault="008A4F9A" w:rsidP="00F6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453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0F7E9" w14:textId="07F79D7E" w:rsidR="00763118" w:rsidRDefault="00D06960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0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068C0" w14:textId="77777777" w:rsidR="008A4F9A" w:rsidRDefault="008A4F9A" w:rsidP="00F60E00">
      <w:pPr>
        <w:spacing w:after="0" w:line="240" w:lineRule="auto"/>
      </w:pPr>
      <w:r>
        <w:separator/>
      </w:r>
    </w:p>
  </w:footnote>
  <w:footnote w:type="continuationSeparator" w:id="0">
    <w:p w14:paraId="70BEFFAB" w14:textId="77777777" w:rsidR="008A4F9A" w:rsidRDefault="008A4F9A" w:rsidP="00F6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544"/>
    <w:multiLevelType w:val="hybridMultilevel"/>
    <w:tmpl w:val="36A0F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E01D4"/>
    <w:multiLevelType w:val="hybridMultilevel"/>
    <w:tmpl w:val="D9982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0E1A"/>
    <w:multiLevelType w:val="hybridMultilevel"/>
    <w:tmpl w:val="3DE6EB5A"/>
    <w:lvl w:ilvl="0" w:tplc="78E0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F60A1"/>
    <w:multiLevelType w:val="hybridMultilevel"/>
    <w:tmpl w:val="FE92CAC6"/>
    <w:lvl w:ilvl="0" w:tplc="4138765A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6269A3"/>
    <w:multiLevelType w:val="hybridMultilevel"/>
    <w:tmpl w:val="AF969C98"/>
    <w:lvl w:ilvl="0" w:tplc="1B90D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31476"/>
    <w:multiLevelType w:val="hybridMultilevel"/>
    <w:tmpl w:val="49D83570"/>
    <w:lvl w:ilvl="0" w:tplc="B0AC3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9617E"/>
    <w:multiLevelType w:val="hybridMultilevel"/>
    <w:tmpl w:val="DC66B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40227A"/>
    <w:multiLevelType w:val="hybridMultilevel"/>
    <w:tmpl w:val="B3FC6AAC"/>
    <w:lvl w:ilvl="0" w:tplc="28780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C76452"/>
    <w:multiLevelType w:val="hybridMultilevel"/>
    <w:tmpl w:val="CE5AD1A6"/>
    <w:lvl w:ilvl="0" w:tplc="33165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555E3"/>
    <w:multiLevelType w:val="multilevel"/>
    <w:tmpl w:val="C03EA792"/>
    <w:styleLink w:val="Style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732E30"/>
    <w:multiLevelType w:val="hybridMultilevel"/>
    <w:tmpl w:val="4DA2B674"/>
    <w:lvl w:ilvl="0" w:tplc="99200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628B6"/>
    <w:multiLevelType w:val="hybridMultilevel"/>
    <w:tmpl w:val="0DD2B03E"/>
    <w:lvl w:ilvl="0" w:tplc="4D843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823670"/>
    <w:multiLevelType w:val="hybridMultilevel"/>
    <w:tmpl w:val="39C47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5B32C2"/>
    <w:multiLevelType w:val="singleLevel"/>
    <w:tmpl w:val="FA448B60"/>
    <w:lvl w:ilvl="0">
      <w:start w:val="1"/>
      <w:numFmt w:val="decimal"/>
      <w:lvlText w:val="A%1."/>
      <w:lvlJc w:val="left"/>
      <w:pPr>
        <w:ind w:left="1080" w:hanging="360"/>
      </w:pPr>
      <w:rPr>
        <w:rFonts w:hint="default"/>
      </w:rPr>
    </w:lvl>
  </w:abstractNum>
  <w:abstractNum w:abstractNumId="14">
    <w:nsid w:val="28160400"/>
    <w:multiLevelType w:val="hybridMultilevel"/>
    <w:tmpl w:val="1A4048B6"/>
    <w:lvl w:ilvl="0" w:tplc="33165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74652"/>
    <w:multiLevelType w:val="hybridMultilevel"/>
    <w:tmpl w:val="F2EC0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13583B"/>
    <w:multiLevelType w:val="hybridMultilevel"/>
    <w:tmpl w:val="10D646C4"/>
    <w:lvl w:ilvl="0" w:tplc="D25E1B66">
      <w:start w:val="1"/>
      <w:numFmt w:val="decimal"/>
      <w:lvlText w:val="%1."/>
      <w:lvlJc w:val="left"/>
      <w:pPr>
        <w:ind w:left="360" w:hanging="360"/>
      </w:pPr>
      <w:rPr>
        <w:rFonts w:hint="default"/>
        <w:color w:val="C0504D" w:themeColor="accent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BC46CE"/>
    <w:multiLevelType w:val="hybridMultilevel"/>
    <w:tmpl w:val="88FE08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76E24"/>
    <w:multiLevelType w:val="hybridMultilevel"/>
    <w:tmpl w:val="36141B28"/>
    <w:lvl w:ilvl="0" w:tplc="1B90D5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C06F0"/>
    <w:multiLevelType w:val="multilevel"/>
    <w:tmpl w:val="2158963E"/>
    <w:lvl w:ilvl="0">
      <w:start w:val="1"/>
      <w:numFmt w:val="decimal"/>
      <w:lvlText w:val="%1."/>
      <w:lvlJc w:val="left"/>
      <w:pPr>
        <w:ind w:left="454" w:hanging="227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0070D25"/>
    <w:multiLevelType w:val="hybridMultilevel"/>
    <w:tmpl w:val="28AA73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C62776"/>
    <w:multiLevelType w:val="hybridMultilevel"/>
    <w:tmpl w:val="39D4C5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0362D"/>
    <w:multiLevelType w:val="hybridMultilevel"/>
    <w:tmpl w:val="47F261A4"/>
    <w:lvl w:ilvl="0" w:tplc="28780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53C63"/>
    <w:multiLevelType w:val="hybridMultilevel"/>
    <w:tmpl w:val="E8628F84"/>
    <w:lvl w:ilvl="0" w:tplc="1B90D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B17FF"/>
    <w:multiLevelType w:val="hybridMultilevel"/>
    <w:tmpl w:val="AE849848"/>
    <w:lvl w:ilvl="0" w:tplc="08090001">
      <w:start w:val="1"/>
      <w:numFmt w:val="decimal"/>
      <w:lvlText w:val="%1."/>
      <w:lvlJc w:val="left"/>
      <w:pPr>
        <w:ind w:left="360" w:hanging="360"/>
      </w:pPr>
    </w:lvl>
    <w:lvl w:ilvl="1" w:tplc="08090003" w:tentative="1">
      <w:start w:val="1"/>
      <w:numFmt w:val="lowerLetter"/>
      <w:lvlText w:val="%2."/>
      <w:lvlJc w:val="left"/>
      <w:pPr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521734"/>
    <w:multiLevelType w:val="hybridMultilevel"/>
    <w:tmpl w:val="9AECE354"/>
    <w:lvl w:ilvl="0" w:tplc="08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73DAA"/>
    <w:multiLevelType w:val="hybridMultilevel"/>
    <w:tmpl w:val="3160BA6E"/>
    <w:lvl w:ilvl="0" w:tplc="D6EEE1BA">
      <w:start w:val="1"/>
      <w:numFmt w:val="decimal"/>
      <w:lvlText w:val="A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54583"/>
    <w:multiLevelType w:val="hybridMultilevel"/>
    <w:tmpl w:val="CA48A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96357"/>
    <w:multiLevelType w:val="hybridMultilevel"/>
    <w:tmpl w:val="8B081FB4"/>
    <w:lvl w:ilvl="0" w:tplc="080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95115"/>
    <w:multiLevelType w:val="hybridMultilevel"/>
    <w:tmpl w:val="0BBA2646"/>
    <w:lvl w:ilvl="0" w:tplc="78E0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AF6177"/>
    <w:multiLevelType w:val="hybridMultilevel"/>
    <w:tmpl w:val="E0EEC17C"/>
    <w:lvl w:ilvl="0" w:tplc="4D843F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370D79"/>
    <w:multiLevelType w:val="hybridMultilevel"/>
    <w:tmpl w:val="4080FA4C"/>
    <w:lvl w:ilvl="0" w:tplc="080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15"/>
  </w:num>
  <w:num w:numId="4">
    <w:abstractNumId w:val="6"/>
  </w:num>
  <w:num w:numId="5">
    <w:abstractNumId w:val="25"/>
  </w:num>
  <w:num w:numId="6">
    <w:abstractNumId w:val="1"/>
  </w:num>
  <w:num w:numId="7">
    <w:abstractNumId w:val="0"/>
  </w:num>
  <w:num w:numId="8">
    <w:abstractNumId w:val="23"/>
  </w:num>
  <w:num w:numId="9">
    <w:abstractNumId w:val="27"/>
  </w:num>
  <w:num w:numId="10">
    <w:abstractNumId w:val="24"/>
  </w:num>
  <w:num w:numId="11">
    <w:abstractNumId w:val="7"/>
  </w:num>
  <w:num w:numId="12">
    <w:abstractNumId w:val="21"/>
  </w:num>
  <w:num w:numId="13">
    <w:abstractNumId w:val="28"/>
  </w:num>
  <w:num w:numId="14">
    <w:abstractNumId w:val="2"/>
  </w:num>
  <w:num w:numId="15">
    <w:abstractNumId w:val="22"/>
  </w:num>
  <w:num w:numId="16">
    <w:abstractNumId w:val="4"/>
  </w:num>
  <w:num w:numId="17">
    <w:abstractNumId w:val="17"/>
  </w:num>
  <w:num w:numId="18">
    <w:abstractNumId w:val="31"/>
  </w:num>
  <w:num w:numId="19">
    <w:abstractNumId w:val="10"/>
  </w:num>
  <w:num w:numId="20">
    <w:abstractNumId w:val="14"/>
  </w:num>
  <w:num w:numId="21">
    <w:abstractNumId w:val="8"/>
  </w:num>
  <w:num w:numId="22">
    <w:abstractNumId w:val="20"/>
  </w:num>
  <w:num w:numId="23">
    <w:abstractNumId w:val="11"/>
  </w:num>
  <w:num w:numId="24">
    <w:abstractNumId w:val="29"/>
  </w:num>
  <w:num w:numId="25">
    <w:abstractNumId w:val="5"/>
  </w:num>
  <w:num w:numId="26">
    <w:abstractNumId w:val="18"/>
  </w:num>
  <w:num w:numId="27">
    <w:abstractNumId w:val="3"/>
  </w:num>
  <w:num w:numId="28">
    <w:abstractNumId w:val="16"/>
  </w:num>
  <w:num w:numId="29">
    <w:abstractNumId w:val="13"/>
  </w:num>
  <w:num w:numId="30">
    <w:abstractNumId w:val="9"/>
  </w:num>
  <w:num w:numId="31">
    <w:abstractNumId w:val="26"/>
  </w:num>
  <w:num w:numId="32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er Golightly">
    <w15:presenceInfo w15:providerId="Windows Live" w15:userId="21ab53f9a66f3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E0"/>
    <w:rsid w:val="0001004E"/>
    <w:rsid w:val="0003626F"/>
    <w:rsid w:val="00036A40"/>
    <w:rsid w:val="00047710"/>
    <w:rsid w:val="0006090A"/>
    <w:rsid w:val="000705DD"/>
    <w:rsid w:val="000A52B7"/>
    <w:rsid w:val="000D2842"/>
    <w:rsid w:val="000D2FAF"/>
    <w:rsid w:val="000E6B66"/>
    <w:rsid w:val="00135AB1"/>
    <w:rsid w:val="00147EB9"/>
    <w:rsid w:val="00161FD4"/>
    <w:rsid w:val="00165F55"/>
    <w:rsid w:val="00174E09"/>
    <w:rsid w:val="00175D55"/>
    <w:rsid w:val="0019224C"/>
    <w:rsid w:val="00192354"/>
    <w:rsid w:val="001B2CCC"/>
    <w:rsid w:val="001D0C2C"/>
    <w:rsid w:val="001D3B11"/>
    <w:rsid w:val="001E2F12"/>
    <w:rsid w:val="001F3690"/>
    <w:rsid w:val="001F381B"/>
    <w:rsid w:val="00204091"/>
    <w:rsid w:val="002049EB"/>
    <w:rsid w:val="0022346F"/>
    <w:rsid w:val="00225A59"/>
    <w:rsid w:val="00226818"/>
    <w:rsid w:val="00241545"/>
    <w:rsid w:val="0025270D"/>
    <w:rsid w:val="00253348"/>
    <w:rsid w:val="0026713C"/>
    <w:rsid w:val="00270603"/>
    <w:rsid w:val="00271C50"/>
    <w:rsid w:val="00272FFD"/>
    <w:rsid w:val="002735FE"/>
    <w:rsid w:val="00277844"/>
    <w:rsid w:val="0028460B"/>
    <w:rsid w:val="00287ECF"/>
    <w:rsid w:val="002A6EDB"/>
    <w:rsid w:val="002B2444"/>
    <w:rsid w:val="002B60B7"/>
    <w:rsid w:val="002C142B"/>
    <w:rsid w:val="002F0BB2"/>
    <w:rsid w:val="002F6242"/>
    <w:rsid w:val="002F78A4"/>
    <w:rsid w:val="003033C4"/>
    <w:rsid w:val="003231CC"/>
    <w:rsid w:val="0034159D"/>
    <w:rsid w:val="00343DB9"/>
    <w:rsid w:val="003545A7"/>
    <w:rsid w:val="003631EB"/>
    <w:rsid w:val="00372918"/>
    <w:rsid w:val="0037313A"/>
    <w:rsid w:val="003760DC"/>
    <w:rsid w:val="003905EB"/>
    <w:rsid w:val="003A5810"/>
    <w:rsid w:val="003C27A4"/>
    <w:rsid w:val="003E4699"/>
    <w:rsid w:val="003F62EA"/>
    <w:rsid w:val="00402477"/>
    <w:rsid w:val="00414C11"/>
    <w:rsid w:val="00436373"/>
    <w:rsid w:val="00442458"/>
    <w:rsid w:val="004513C0"/>
    <w:rsid w:val="004816C1"/>
    <w:rsid w:val="0049116C"/>
    <w:rsid w:val="004A34E6"/>
    <w:rsid w:val="004A3BFA"/>
    <w:rsid w:val="004B44F9"/>
    <w:rsid w:val="004C2C1E"/>
    <w:rsid w:val="004C5609"/>
    <w:rsid w:val="004C6BCA"/>
    <w:rsid w:val="004C7BB9"/>
    <w:rsid w:val="004E1DFB"/>
    <w:rsid w:val="005114B0"/>
    <w:rsid w:val="00513678"/>
    <w:rsid w:val="0052148A"/>
    <w:rsid w:val="00523FAE"/>
    <w:rsid w:val="005339F3"/>
    <w:rsid w:val="00537CCE"/>
    <w:rsid w:val="00562D75"/>
    <w:rsid w:val="00563905"/>
    <w:rsid w:val="00581E74"/>
    <w:rsid w:val="005A6516"/>
    <w:rsid w:val="005C4F33"/>
    <w:rsid w:val="005C6A90"/>
    <w:rsid w:val="005E068D"/>
    <w:rsid w:val="005F0AE3"/>
    <w:rsid w:val="00616DD3"/>
    <w:rsid w:val="006206E4"/>
    <w:rsid w:val="00633CFC"/>
    <w:rsid w:val="00640D3D"/>
    <w:rsid w:val="00645098"/>
    <w:rsid w:val="006509A1"/>
    <w:rsid w:val="00666C03"/>
    <w:rsid w:val="00667186"/>
    <w:rsid w:val="006A6D88"/>
    <w:rsid w:val="006B3D37"/>
    <w:rsid w:val="00704391"/>
    <w:rsid w:val="00716AC7"/>
    <w:rsid w:val="0072180F"/>
    <w:rsid w:val="0072211C"/>
    <w:rsid w:val="00725098"/>
    <w:rsid w:val="007358F5"/>
    <w:rsid w:val="00745DAB"/>
    <w:rsid w:val="00757185"/>
    <w:rsid w:val="00763118"/>
    <w:rsid w:val="00775EB6"/>
    <w:rsid w:val="00787243"/>
    <w:rsid w:val="007A0271"/>
    <w:rsid w:val="007A32F4"/>
    <w:rsid w:val="007C2AA6"/>
    <w:rsid w:val="007D208F"/>
    <w:rsid w:val="007D2343"/>
    <w:rsid w:val="007E0DCC"/>
    <w:rsid w:val="007E1D13"/>
    <w:rsid w:val="007E2120"/>
    <w:rsid w:val="007E4C21"/>
    <w:rsid w:val="007F0B24"/>
    <w:rsid w:val="008041E6"/>
    <w:rsid w:val="00816438"/>
    <w:rsid w:val="00820D1E"/>
    <w:rsid w:val="0082246B"/>
    <w:rsid w:val="00827373"/>
    <w:rsid w:val="008420E0"/>
    <w:rsid w:val="008661B5"/>
    <w:rsid w:val="00877B43"/>
    <w:rsid w:val="00880442"/>
    <w:rsid w:val="00890831"/>
    <w:rsid w:val="008A1F03"/>
    <w:rsid w:val="008A4F9A"/>
    <w:rsid w:val="008B16C2"/>
    <w:rsid w:val="008C5BA2"/>
    <w:rsid w:val="008D4AD4"/>
    <w:rsid w:val="008E54B5"/>
    <w:rsid w:val="008F7A07"/>
    <w:rsid w:val="009072DE"/>
    <w:rsid w:val="009229AF"/>
    <w:rsid w:val="00931493"/>
    <w:rsid w:val="009460D8"/>
    <w:rsid w:val="00966971"/>
    <w:rsid w:val="0097637A"/>
    <w:rsid w:val="009858CE"/>
    <w:rsid w:val="009922E2"/>
    <w:rsid w:val="00996329"/>
    <w:rsid w:val="009B4E39"/>
    <w:rsid w:val="009D7CA3"/>
    <w:rsid w:val="009F0F20"/>
    <w:rsid w:val="009F44CE"/>
    <w:rsid w:val="009F60E0"/>
    <w:rsid w:val="00A163DD"/>
    <w:rsid w:val="00A228A2"/>
    <w:rsid w:val="00A268E9"/>
    <w:rsid w:val="00A34295"/>
    <w:rsid w:val="00A41E47"/>
    <w:rsid w:val="00A4543F"/>
    <w:rsid w:val="00A46DD5"/>
    <w:rsid w:val="00A47F0C"/>
    <w:rsid w:val="00A52C12"/>
    <w:rsid w:val="00A700BD"/>
    <w:rsid w:val="00A74A3C"/>
    <w:rsid w:val="00A875A1"/>
    <w:rsid w:val="00A87EDB"/>
    <w:rsid w:val="00A92B3F"/>
    <w:rsid w:val="00A943A2"/>
    <w:rsid w:val="00AC1D36"/>
    <w:rsid w:val="00AC20FC"/>
    <w:rsid w:val="00AD0049"/>
    <w:rsid w:val="00AE747E"/>
    <w:rsid w:val="00AE7542"/>
    <w:rsid w:val="00AF1A6B"/>
    <w:rsid w:val="00AF31DA"/>
    <w:rsid w:val="00B00A6B"/>
    <w:rsid w:val="00B12833"/>
    <w:rsid w:val="00B1610F"/>
    <w:rsid w:val="00B658AA"/>
    <w:rsid w:val="00B75AE9"/>
    <w:rsid w:val="00B762CF"/>
    <w:rsid w:val="00B9034A"/>
    <w:rsid w:val="00B92792"/>
    <w:rsid w:val="00BA575F"/>
    <w:rsid w:val="00BC5E6E"/>
    <w:rsid w:val="00BD1307"/>
    <w:rsid w:val="00BF23B4"/>
    <w:rsid w:val="00BF43BC"/>
    <w:rsid w:val="00C07C18"/>
    <w:rsid w:val="00C23364"/>
    <w:rsid w:val="00C40B68"/>
    <w:rsid w:val="00C57134"/>
    <w:rsid w:val="00C700FF"/>
    <w:rsid w:val="00C7748A"/>
    <w:rsid w:val="00C82B53"/>
    <w:rsid w:val="00C83C23"/>
    <w:rsid w:val="00CA0941"/>
    <w:rsid w:val="00CA579A"/>
    <w:rsid w:val="00CA5A29"/>
    <w:rsid w:val="00CC13E0"/>
    <w:rsid w:val="00CC40BA"/>
    <w:rsid w:val="00CD1600"/>
    <w:rsid w:val="00D000C3"/>
    <w:rsid w:val="00D06960"/>
    <w:rsid w:val="00D1559D"/>
    <w:rsid w:val="00D172FC"/>
    <w:rsid w:val="00D23EE5"/>
    <w:rsid w:val="00D42B3C"/>
    <w:rsid w:val="00D4411A"/>
    <w:rsid w:val="00D53DC4"/>
    <w:rsid w:val="00D552D0"/>
    <w:rsid w:val="00D5777E"/>
    <w:rsid w:val="00D639AA"/>
    <w:rsid w:val="00DC3E2B"/>
    <w:rsid w:val="00DD0040"/>
    <w:rsid w:val="00E04D32"/>
    <w:rsid w:val="00E07601"/>
    <w:rsid w:val="00E1679E"/>
    <w:rsid w:val="00E23C08"/>
    <w:rsid w:val="00E31A61"/>
    <w:rsid w:val="00E36737"/>
    <w:rsid w:val="00E524E9"/>
    <w:rsid w:val="00E55A29"/>
    <w:rsid w:val="00E6048A"/>
    <w:rsid w:val="00E750CF"/>
    <w:rsid w:val="00E876E0"/>
    <w:rsid w:val="00EA1828"/>
    <w:rsid w:val="00EB2281"/>
    <w:rsid w:val="00EB2E9D"/>
    <w:rsid w:val="00EB4406"/>
    <w:rsid w:val="00EC0CA8"/>
    <w:rsid w:val="00EC2A57"/>
    <w:rsid w:val="00ED1676"/>
    <w:rsid w:val="00EE303E"/>
    <w:rsid w:val="00EF025A"/>
    <w:rsid w:val="00EF08E5"/>
    <w:rsid w:val="00F0715B"/>
    <w:rsid w:val="00F2437D"/>
    <w:rsid w:val="00F312D2"/>
    <w:rsid w:val="00F33032"/>
    <w:rsid w:val="00F419B0"/>
    <w:rsid w:val="00F41C51"/>
    <w:rsid w:val="00F46A16"/>
    <w:rsid w:val="00F525CB"/>
    <w:rsid w:val="00F52D00"/>
    <w:rsid w:val="00F600EE"/>
    <w:rsid w:val="00F60E00"/>
    <w:rsid w:val="00F61FC3"/>
    <w:rsid w:val="00F62E66"/>
    <w:rsid w:val="00F740CF"/>
    <w:rsid w:val="00F76B0B"/>
    <w:rsid w:val="00F83177"/>
    <w:rsid w:val="00FA20A5"/>
    <w:rsid w:val="00FB1206"/>
    <w:rsid w:val="00FD1457"/>
    <w:rsid w:val="00FD24EE"/>
    <w:rsid w:val="00FE2277"/>
    <w:rsid w:val="00FE2EC9"/>
    <w:rsid w:val="00FF01D9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F3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C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3E4699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E4699"/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3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2E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E66"/>
    <w:p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E66"/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character" w:styleId="HTMLAcronym">
    <w:name w:val="HTML Acronym"/>
    <w:basedOn w:val="DefaultParagraphFont"/>
    <w:uiPriority w:val="99"/>
    <w:semiHidden/>
    <w:unhideWhenUsed/>
    <w:rsid w:val="00EC2A57"/>
  </w:style>
  <w:style w:type="character" w:styleId="Strong">
    <w:name w:val="Strong"/>
    <w:basedOn w:val="DefaultParagraphFont"/>
    <w:uiPriority w:val="22"/>
    <w:qFormat/>
    <w:rsid w:val="000A52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00"/>
  </w:style>
  <w:style w:type="paragraph" w:styleId="Footer">
    <w:name w:val="footer"/>
    <w:basedOn w:val="Normal"/>
    <w:link w:val="FooterChar"/>
    <w:uiPriority w:val="99"/>
    <w:unhideWhenUsed/>
    <w:rsid w:val="00F6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00"/>
  </w:style>
  <w:style w:type="character" w:customStyle="1" w:styleId="apple-converted-space">
    <w:name w:val="apple-converted-space"/>
    <w:basedOn w:val="DefaultParagraphFont"/>
    <w:rsid w:val="00725098"/>
  </w:style>
  <w:style w:type="character" w:customStyle="1" w:styleId="Heading2Char">
    <w:name w:val="Heading 2 Char"/>
    <w:basedOn w:val="DefaultParagraphFont"/>
    <w:link w:val="Heading2"/>
    <w:uiPriority w:val="9"/>
    <w:rsid w:val="00D06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6A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AC7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1F381B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C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3E4699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E4699"/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3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2E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E66"/>
    <w:p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E66"/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character" w:styleId="HTMLAcronym">
    <w:name w:val="HTML Acronym"/>
    <w:basedOn w:val="DefaultParagraphFont"/>
    <w:uiPriority w:val="99"/>
    <w:semiHidden/>
    <w:unhideWhenUsed/>
    <w:rsid w:val="00EC2A57"/>
  </w:style>
  <w:style w:type="character" w:styleId="Strong">
    <w:name w:val="Strong"/>
    <w:basedOn w:val="DefaultParagraphFont"/>
    <w:uiPriority w:val="22"/>
    <w:qFormat/>
    <w:rsid w:val="000A52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00"/>
  </w:style>
  <w:style w:type="paragraph" w:styleId="Footer">
    <w:name w:val="footer"/>
    <w:basedOn w:val="Normal"/>
    <w:link w:val="FooterChar"/>
    <w:uiPriority w:val="99"/>
    <w:unhideWhenUsed/>
    <w:rsid w:val="00F6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00"/>
  </w:style>
  <w:style w:type="character" w:customStyle="1" w:styleId="apple-converted-space">
    <w:name w:val="apple-converted-space"/>
    <w:basedOn w:val="DefaultParagraphFont"/>
    <w:rsid w:val="00725098"/>
  </w:style>
  <w:style w:type="character" w:customStyle="1" w:styleId="Heading2Char">
    <w:name w:val="Heading 2 Char"/>
    <w:basedOn w:val="DefaultParagraphFont"/>
    <w:link w:val="Heading2"/>
    <w:uiPriority w:val="9"/>
    <w:rsid w:val="00D06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6A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AC7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1F381B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dlandsmedicines.nhs.uk/content.asp?section=6&amp;subsection=17&amp;pageIdx=7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D94D-2A0C-4335-9C84-FAF50777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PeterG</dc:creator>
  <cp:lastModifiedBy>Peter Golightly</cp:lastModifiedBy>
  <cp:revision>4</cp:revision>
  <cp:lastPrinted>2017-06-30T11:28:00Z</cp:lastPrinted>
  <dcterms:created xsi:type="dcterms:W3CDTF">2017-06-30T11:40:00Z</dcterms:created>
  <dcterms:modified xsi:type="dcterms:W3CDTF">2017-06-30T17:00:00Z</dcterms:modified>
</cp:coreProperties>
</file>